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OGŁOSZENIE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Cs/>
          <w:color w:val="000000"/>
          <w:sz w:val="20"/>
          <w:szCs w:val="20"/>
        </w:rPr>
        <w:t>Płocki Zakład Opieki Zdrowotnej Sp. z o.o.  z siedzibą w 09-402 Płock przy ul. Kościuszki 28 (dalej zwany „Udzielającym Zamówienia”)</w:t>
      </w:r>
      <w:r>
        <w:rPr>
          <w:rFonts w:eastAsia="Calibri" w:cs="Arial" w:ascii="Arial" w:hAnsi="Arial"/>
          <w:color w:val="646464"/>
          <w:sz w:val="20"/>
          <w:szCs w:val="20"/>
        </w:rPr>
        <w:t xml:space="preserve"> </w:t>
      </w:r>
      <w:r>
        <w:rPr>
          <w:rFonts w:eastAsia="Calibri" w:cs="Arial" w:ascii="Arial" w:hAnsi="Arial"/>
          <w:sz w:val="20"/>
          <w:szCs w:val="20"/>
        </w:rPr>
        <w:t xml:space="preserve">działając na podstawie art. 26 ust. 1-4 ustawy z dnia 15 kwietnia 2011 r. o działalności leczniczej (Dz. U. z 2015 r., poz. 618 z póź.zm.) 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ogłasza konkurs ofert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na udzielanie świadczeń zdrowotnych </w:t>
      </w:r>
      <w:r>
        <w:rPr>
          <w:rFonts w:cs="Arial" w:ascii="Arial" w:hAnsi="Arial"/>
          <w:bCs/>
          <w:color w:val="000000"/>
          <w:sz w:val="20"/>
          <w:szCs w:val="20"/>
        </w:rPr>
        <w:t>z podziałem na zadania: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Zadanie 1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w zakresie opieki pielęgniarskiej w Zakładzie Medycyny Szkolnej w wymiarze maksymalnie 150 godzin miesięcznie  - 1 osoba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Zadanie 2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w zakresie opieki pielęgniarskiej w Zakładzie Medycyny Szkolnej w wymiarze maksymalnie 90 godzin miesięcznie/osobę – 4 osoby </w:t>
      </w:r>
      <w:r>
        <w:rPr>
          <w:rFonts w:eastAsia="Times New Roman" w:cs="Arial" w:ascii="Arial" w:hAnsi="Arial"/>
          <w:sz w:val="20"/>
          <w:szCs w:val="20"/>
          <w:shd w:fill="FFFF00" w:val="clear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Zadanie 3</w:t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Świadczenie usług zdrowotnych w zakresie czynności pielęgniarskich w Przychodni przy ul. Miodowej w wymiarze maksymalnie 100 godzin miesięcznie  - 1 osoba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Zadanie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>4</w:t>
      </w:r>
    </w:p>
    <w:p>
      <w:pPr>
        <w:pStyle w:val="Normal"/>
        <w:spacing w:lineRule="auto" w:line="240" w:before="0" w:after="0"/>
        <w:ind w:left="284" w:hanging="0"/>
        <w:jc w:val="center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przez psychologa w Poradni Leczenia Uzależnień w wymiarze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maksymalnie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1700 punktów </w:t>
      </w:r>
      <w:r>
        <w:rPr>
          <w:rFonts w:eastAsia="Times New Roman" w:cs="Arial" w:ascii="Arial" w:hAnsi="Arial"/>
          <w:sz w:val="20"/>
          <w:szCs w:val="20"/>
          <w:lang w:eastAsia="pl-PL"/>
        </w:rPr>
        <w:t>miesięcznie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- 1 osoba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Zadanie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 xml:space="preserve">5 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 xml:space="preserve">Świadczenie usług zdrowotnych przez psychologa w zakresie porad psychologicznych oraz sesji psychoterapii w Centrum Zdrowia Psychicznego Świętej Trójcy w wymiarze 1000 pkt miesięcznie - 1 osoba </w:t>
      </w:r>
    </w:p>
    <w:p>
      <w:pPr>
        <w:pStyle w:val="Normal"/>
        <w:spacing w:lineRule="auto" w:line="240" w:before="120" w:after="0"/>
        <w:contextualSpacing/>
        <w:jc w:val="center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numPr>
          <w:ilvl w:val="0"/>
          <w:numId w:val="27"/>
        </w:numPr>
        <w:spacing w:lineRule="auto" w:line="240" w:before="12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>
      <w:pPr>
        <w:pStyle w:val="Normal"/>
        <w:numPr>
          <w:ilvl w:val="0"/>
          <w:numId w:val="28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Zamówienie będzie wykonywane w Siedzibach Udzielającego Zamówienia.</w:t>
      </w:r>
    </w:p>
    <w:p>
      <w:pPr>
        <w:pStyle w:val="Normal"/>
        <w:numPr>
          <w:ilvl w:val="0"/>
          <w:numId w:val="29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Opis Zamówienia:</w:t>
      </w:r>
    </w:p>
    <w:p>
      <w:pPr>
        <w:pStyle w:val="Normal"/>
        <w:numPr>
          <w:ilvl w:val="0"/>
          <w:numId w:val="30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harmonogram udzielania świadczeń będzie ustalany z upoważnionym przedstawicielem Udzielającego Zamówienia,</w:t>
      </w:r>
    </w:p>
    <w:p>
      <w:pPr>
        <w:pStyle w:val="Normal"/>
        <w:numPr>
          <w:ilvl w:val="0"/>
          <w:numId w:val="31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zamówienie będzie wykonywane w okresie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12 miesięcy – zadanie 1-2 (od dnia </w:t>
      </w:r>
      <w:r>
        <w:rPr>
          <w:rFonts w:eastAsia="Calibri" w:cs="Arial" w:ascii="Arial" w:hAnsi="Arial" w:eastAsiaTheme="minorHAnsi"/>
          <w:bCs/>
          <w:color w:val="auto"/>
          <w:kern w:val="0"/>
          <w:sz w:val="20"/>
          <w:szCs w:val="20"/>
          <w:lang w:val="pl-PL" w:eastAsia="en-US" w:bidi="ar-SA"/>
        </w:rPr>
        <w:t>2</w:t>
      </w:r>
      <w:r>
        <w:rPr>
          <w:rFonts w:cs="Arial" w:ascii="Arial" w:hAnsi="Arial"/>
          <w:bCs/>
          <w:sz w:val="20"/>
          <w:szCs w:val="20"/>
        </w:rPr>
        <w:t xml:space="preserve"> stycznia 2021 r.)</w:t>
      </w:r>
    </w:p>
    <w:p>
      <w:pPr>
        <w:pStyle w:val="Normal"/>
        <w:numPr>
          <w:ilvl w:val="0"/>
          <w:numId w:val="32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24 miesiące – zadanie 3-</w:t>
      </w:r>
      <w:r>
        <w:rPr>
          <w:rFonts w:eastAsia="Calibri" w:cs="Arial" w:ascii="Arial" w:hAnsi="Arial" w:eastAsiaTheme="minorHAnsi"/>
          <w:bCs/>
          <w:color w:val="auto"/>
          <w:kern w:val="0"/>
          <w:sz w:val="20"/>
          <w:szCs w:val="20"/>
          <w:lang w:val="pl-PL" w:eastAsia="en-US" w:bidi="ar-SA"/>
        </w:rPr>
        <w:t>5</w:t>
      </w:r>
    </w:p>
    <w:p>
      <w:pPr>
        <w:pStyle w:val="Normal"/>
        <w:numPr>
          <w:ilvl w:val="0"/>
          <w:numId w:val="33"/>
        </w:numPr>
        <w:spacing w:lineRule="auto" w:line="240" w:before="0" w:after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CPV: 85141200-1 – Usługi świadczone przez pielęgniarki, 80000000-4 Usługi edukacyjne </w:t>
        <w:br/>
        <w:t xml:space="preserve">i szkoleniowe, </w:t>
      </w: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0"/>
          <w:szCs w:val="20"/>
          <w:lang w:eastAsia="pl-PL"/>
        </w:rPr>
        <w:t xml:space="preserve">85121270-6 Usługi psychiatryczne lub psychologiczne </w:t>
      </w:r>
    </w:p>
    <w:p>
      <w:pPr>
        <w:pStyle w:val="Normal"/>
        <w:numPr>
          <w:ilvl w:val="0"/>
          <w:numId w:val="34"/>
        </w:numPr>
        <w:spacing w:lineRule="auto" w:line="240" w:before="0" w:after="0"/>
        <w:ind w:left="357" w:hanging="357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cs="Arial" w:ascii="Arial" w:hAnsi="Arial"/>
          <w:bCs/>
          <w:color w:val="FF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left="35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- </w:t>
      </w:r>
      <w:r>
        <w:rPr>
          <w:rFonts w:cs="Arial" w:ascii="Arial" w:hAnsi="Arial"/>
          <w:sz w:val="20"/>
          <w:szCs w:val="20"/>
        </w:rPr>
        <w:t>za godzinę udzielania świadczeń – dotyczy zadań nr 1- 3</w:t>
      </w:r>
    </w:p>
    <w:p>
      <w:pPr>
        <w:pStyle w:val="Normal"/>
        <w:spacing w:lineRule="auto" w:line="240" w:before="0" w:after="0"/>
        <w:ind w:left="357" w:hanging="0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- za jeden punkt udzielania świadczeń – dotyczy zadania nr </w:t>
      </w:r>
      <w:r>
        <w:rPr>
          <w:rFonts w:eastAsia="Calibri" w:cs="Arial" w:ascii="Arial" w:hAnsi="Arial" w:eastAsiaTheme="minorHAnsi"/>
          <w:color w:val="auto"/>
          <w:kern w:val="0"/>
          <w:sz w:val="20"/>
          <w:szCs w:val="20"/>
          <w:lang w:val="pl-PL" w:eastAsia="en-US" w:bidi="ar-SA"/>
        </w:rPr>
        <w:t xml:space="preserve">4 </w:t>
      </w:r>
      <w:r>
        <w:rPr>
          <w:rFonts w:cs="Arial" w:ascii="Arial" w:hAnsi="Arial"/>
          <w:sz w:val="20"/>
          <w:szCs w:val="20"/>
        </w:rPr>
        <w:t>i 5</w:t>
      </w:r>
    </w:p>
    <w:p>
      <w:pPr>
        <w:pStyle w:val="Normal"/>
        <w:numPr>
          <w:ilvl w:val="0"/>
          <w:numId w:val="35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stawiane Oferentom: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786" w:hanging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wymaganych prawem uprawnień do świadczenia usług pielęgniarskich – dotyczy zadania nr 1- 3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kwalifikacji określonych w § 4 pkt.3 Rozporządzeniu Ministra Zdrowia z dnia 22.12.2004 r. (Dz.U. 2004 nr 282 poz. 2814 z późn. zm.) – dotyczy zadania nr 1-  2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odpowiedniego wykształcenia: psycholog</w:t>
      </w:r>
    </w:p>
    <w:p>
      <w:pPr>
        <w:pStyle w:val="Normal"/>
        <w:widowControl w:val="false"/>
        <w:numPr>
          <w:ilvl w:val="0"/>
          <w:numId w:val="36"/>
        </w:numPr>
        <w:suppressAutoHyphens w:val="true"/>
        <w:spacing w:lineRule="auto" w:line="240" w:before="0" w:after="0"/>
        <w:ind w:left="709" w:hanging="283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polisy OC w zakresie prowadzonej działalności, obejmującej przedmiot zamówienia</w:t>
      </w:r>
    </w:p>
    <w:p>
      <w:pPr>
        <w:pStyle w:val="Normal"/>
        <w:numPr>
          <w:ilvl w:val="0"/>
          <w:numId w:val="37"/>
        </w:numPr>
        <w:spacing w:lineRule="auto" w:line="240" w:before="120" w:after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 oferty należy załączyć: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>
          <w:rFonts w:ascii="Arial" w:hAnsi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wypełniony i podpisany formularz oferty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>
          <w:rFonts w:ascii="Arial" w:hAnsi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kopię prawa wykonywania zawodu*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kopię dokumentu potwierdzającego wpis do właściwego rejestru praktyk pielęgniarskich*</w:t>
      </w:r>
    </w:p>
    <w:p>
      <w:pPr>
        <w:pStyle w:val="Normal"/>
        <w:numPr>
          <w:ilvl w:val="0"/>
          <w:numId w:val="1"/>
        </w:numPr>
        <w:spacing w:lineRule="auto" w:line="276" w:before="0" w:after="0"/>
        <w:ind w:left="36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0"/>
            <w:szCs w:val="20"/>
            <w:u w:val="none"/>
            <w:effect w:val="none"/>
          </w:rPr>
          <w:t>www.ceidg.gov.pl</w:t>
        </w:r>
      </w:hyperlink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 nie starszy niż 1 miesiąc licząc od daty złożenia oferty)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3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kopię dyplomu ukończenia wyższej uczelni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3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aktualną umowę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3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aktualną umowę 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36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aktualnego orzeczenia lekarza medycyny pracy o zdolności do wykonywania świadczeń zdrowotnych lub pisemne zobowiązanie  do przedłożenia ww. w chwili podpisywania umowy.</w:t>
      </w:r>
    </w:p>
    <w:p>
      <w:pPr>
        <w:pStyle w:val="Tretekstu"/>
        <w:numPr>
          <w:ilvl w:val="0"/>
          <w:numId w:val="1"/>
        </w:numPr>
        <w:spacing w:lineRule="auto" w:line="276" w:before="0" w:after="0"/>
        <w:ind w:left="360" w:hanging="0"/>
        <w:jc w:val="both"/>
        <w:rPr>
          <w:rFonts w:ascii="Arial" w:hAnsi="Arial"/>
          <w:sz w:val="20"/>
          <w:szCs w:val="20"/>
        </w:rPr>
      </w:pPr>
      <w:bookmarkStart w:id="0" w:name="__DdeLink__133699_3626390542"/>
      <w:r>
        <w:rPr>
          <w:rFonts w:eastAsia="Calibri" w:cs="Arial" w:ascii="Arial" w:hAnsi="Arial"/>
          <w:b w:val="false"/>
          <w:i w:val="false"/>
          <w:caps w:val="false"/>
          <w:smallCaps w:val="false"/>
          <w:color w:val="auto"/>
          <w:spacing w:val="0"/>
          <w:sz w:val="20"/>
          <w:szCs w:val="20"/>
        </w:rPr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  <w:bookmarkEnd w:id="0"/>
    </w:p>
    <w:p>
      <w:pPr>
        <w:pStyle w:val="Normal"/>
        <w:numPr>
          <w:ilvl w:val="0"/>
          <w:numId w:val="0"/>
        </w:numPr>
        <w:spacing w:lineRule="auto" w:line="240" w:before="120" w:after="0"/>
        <w:ind w:left="1146" w:hanging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spacing w:lineRule="auto" w:line="240" w:before="0" w:after="120"/>
        <w:ind w:left="357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p>
      <w:pPr>
        <w:pStyle w:val="Normal"/>
        <w:spacing w:lineRule="auto" w:line="240" w:before="60" w:after="0"/>
        <w:ind w:left="425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numPr>
          <w:ilvl w:val="0"/>
          <w:numId w:val="38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Dokonując wyboru najkorzystniejszej oferty Udzielający Zamówienia będzie kierował się kryterium ceny.</w:t>
      </w:r>
    </w:p>
    <w:p>
      <w:pPr>
        <w:pStyle w:val="Normal"/>
        <w:numPr>
          <w:ilvl w:val="0"/>
          <w:numId w:val="39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40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Cs/>
          <w:i/>
          <w:sz w:val="20"/>
          <w:szCs w:val="20"/>
        </w:rPr>
        <w:t>„Konkurs ofert nr PZOZ/DZP/0705/31/K/20”</w:t>
      </w: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 xml:space="preserve">należy składać do dnia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>18</w:t>
      </w:r>
      <w:r>
        <w:rPr>
          <w:rFonts w:cs="Arial" w:ascii="Arial" w:hAnsi="Arial"/>
          <w:b/>
          <w:bCs/>
          <w:sz w:val="20"/>
          <w:szCs w:val="20"/>
        </w:rPr>
        <w:t xml:space="preserve"> grudnia</w:t>
      </w:r>
      <w:bookmarkStart w:id="1" w:name="_GoBack"/>
      <w:bookmarkEnd w:id="1"/>
      <w:r>
        <w:rPr>
          <w:rFonts w:cs="Arial" w:ascii="Arial" w:hAnsi="Arial"/>
          <w:b/>
          <w:bCs/>
          <w:sz w:val="20"/>
          <w:szCs w:val="20"/>
        </w:rPr>
        <w:t xml:space="preserve"> 2020 roku do godz. 10.00 </w:t>
      </w:r>
      <w:r>
        <w:rPr>
          <w:rFonts w:cs="Arial" w:ascii="Arial" w:hAnsi="Arial"/>
          <w:bCs/>
          <w:sz w:val="20"/>
          <w:szCs w:val="20"/>
        </w:rPr>
        <w:t xml:space="preserve">w siedzibie Udzielającego Zamówienia w Dziale Zamówień Publicznych, pok. 203. </w:t>
      </w:r>
    </w:p>
    <w:p>
      <w:pPr>
        <w:pStyle w:val="Normal"/>
        <w:numPr>
          <w:ilvl w:val="0"/>
          <w:numId w:val="41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Oferent jest związany ofertą do 30-go dnia od upływu terminu składania ofert. </w:t>
      </w:r>
    </w:p>
    <w:p>
      <w:pPr>
        <w:pStyle w:val="Normal"/>
        <w:numPr>
          <w:ilvl w:val="0"/>
          <w:numId w:val="4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20"/>
          <w:szCs w:val="20"/>
        </w:rPr>
        <w:t>30 dni od daty upływu terminu składania ofert</w:t>
      </w:r>
      <w:r>
        <w:rPr>
          <w:rFonts w:cs="Arial" w:ascii="Arial" w:hAnsi="Arial"/>
          <w:bCs/>
          <w:sz w:val="20"/>
          <w:szCs w:val="20"/>
        </w:rPr>
        <w:t xml:space="preserve"> podając nazwę i adres oferenta, który został wybrany.</w:t>
      </w:r>
    </w:p>
    <w:p>
      <w:pPr>
        <w:pStyle w:val="Normal"/>
        <w:numPr>
          <w:ilvl w:val="0"/>
          <w:numId w:val="43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44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Udzielający Zamówienia zastrzega sobie prawo do odwołania konkursu lub przesunięcia terminu składania ofert.</w:t>
      </w:r>
    </w:p>
    <w:p>
      <w:pPr>
        <w:pStyle w:val="Normal"/>
        <w:numPr>
          <w:ilvl w:val="0"/>
          <w:numId w:val="45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20"/>
          <w:szCs w:val="20"/>
        </w:rPr>
        <w:t>Oferent ma prawo do składania:</w:t>
      </w:r>
    </w:p>
    <w:p>
      <w:pPr>
        <w:pStyle w:val="Normal"/>
        <w:numPr>
          <w:ilvl w:val="0"/>
          <w:numId w:val="46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47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48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pokój 203, </w:t>
      </w:r>
      <w:r>
        <w:rPr>
          <w:rFonts w:cs="Arial" w:ascii="Arial" w:hAnsi="Arial"/>
          <w:bCs/>
          <w:sz w:val="20"/>
          <w:szCs w:val="20"/>
        </w:rPr>
        <w:t xml:space="preserve">tel. </w:t>
        <w:br/>
      </w:r>
      <w:r>
        <w:rPr>
          <w:rFonts w:eastAsia="Calibri" w:cs="Arial" w:ascii="Arial" w:hAnsi="Arial"/>
          <w:color w:val="000000"/>
          <w:sz w:val="20"/>
          <w:szCs w:val="20"/>
        </w:rPr>
        <w:t>24 364 51 24</w:t>
      </w:r>
      <w:r>
        <w:rPr>
          <w:rFonts w:cs="Arial" w:ascii="Arial" w:hAnsi="Arial"/>
          <w:bCs/>
          <w:sz w:val="20"/>
          <w:szCs w:val="20"/>
        </w:rPr>
        <w:t xml:space="preserve">, w godzinach 07:30 – 15.05, Dagmara Bednarska </w:t>
      </w:r>
    </w:p>
    <w:p>
      <w:pPr>
        <w:pStyle w:val="Normal"/>
        <w:spacing w:lineRule="auto" w:line="240" w:before="120" w:after="0"/>
        <w:ind w:left="357" w:hanging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567" w:top="624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  <w:r>
      <w:rPr>
        <w:rFonts w:cs="Arial" w:ascii="Arial" w:hAnsi="Arial"/>
        <w:sz w:val="18"/>
        <w:szCs w:val="18"/>
      </w:rPr>
      <w:t xml:space="preserve"> z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NUMPAGES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rPr>
        <w:rFonts w:ascii="Arial" w:hAnsi="Arial" w:cs="Arial"/>
        <w:i/>
        <w:i/>
        <w:sz w:val="18"/>
        <w:szCs w:val="18"/>
      </w:rPr>
    </w:pPr>
    <w:r>
      <w:rPr>
        <w:rFonts w:cs="Arial" w:ascii="Arial" w:hAnsi="Arial"/>
        <w:i/>
        <w:sz w:val="18"/>
        <w:szCs w:val="18"/>
      </w:rPr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>
        <w:rFonts w:ascii="Arial" w:hAnsi="Arial" w:cs="Arial"/>
        <w:i/>
        <w:i/>
        <w:sz w:val="18"/>
        <w:szCs w:val="18"/>
      </w:rPr>
    </w:pPr>
    <w:r>
      <w:rPr>
        <w:rFonts w:cs="Arial" w:ascii="Arial" w:hAnsi="Arial"/>
        <w:i/>
        <w:sz w:val="18"/>
        <w:szCs w:val="18"/>
      </w:rPr>
      <w:t>PZOZ/DZP/0705/31K/20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4"/>
    <w:lvlOverride w:ilvl="0">
      <w:startOverride w:val="1"/>
    </w:lvlOverride>
  </w:num>
  <w:num w:numId="28">
    <w:abstractNumId w:val="4"/>
  </w:num>
  <w:num w:numId="29">
    <w:abstractNumId w:val="4"/>
  </w:num>
  <w:num w:numId="30">
    <w:abstractNumId w:val="7"/>
    <w:lvlOverride w:ilvl="0">
      <w:startOverride w:val="1"/>
    </w:lvlOverride>
  </w:num>
  <w:num w:numId="31">
    <w:abstractNumId w:val="7"/>
  </w:num>
  <w:num w:numId="32">
    <w:abstractNumId w:val="7"/>
  </w:num>
  <w:num w:numId="33">
    <w:abstractNumId w:val="7"/>
  </w:num>
  <w:num w:numId="34">
    <w:abstractNumId w:val="4"/>
  </w:num>
  <w:num w:numId="35">
    <w:abstractNumId w:val="4"/>
  </w:num>
  <w:num w:numId="36">
    <w:abstractNumId w:val="2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23"/>
    <w:lvlOverride w:ilvl="0">
      <w:startOverride w:val="1"/>
    </w:lvlOverride>
  </w:num>
  <w:num w:numId="47">
    <w:abstractNumId w:val="23"/>
  </w:num>
  <w:num w:numId="48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styleId="Znakiwypunktowania">
    <w:name w:val="Znaki wypunktowania"/>
    <w:qFormat/>
    <w:rPr>
      <w:rFonts w:ascii="Calibri" w:hAnsi="Calibri" w:eastAsia="OpenSymbol" w:cs="OpenSymbol"/>
      <w:sz w:val="24"/>
      <w:szCs w:val="24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Application>LibreOffice/7.0.3.1$Windows_X86_64 LibreOffice_project/d7547858d014d4cf69878db179d326fc3483e082</Application>
  <Pages>2</Pages>
  <Words>834</Words>
  <Characters>5379</Characters>
  <CharactersWithSpaces>6159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2014-03-31T06:41:00Z</dcterms:created>
  <dc:creator>Kinga Lewandowska</dc:creator>
  <dc:description/>
  <dc:language>pl-PL</dc:language>
  <cp:lastModifiedBy/>
  <cp:lastPrinted>2020-12-10T13:50:09Z</cp:lastPrinted>
  <dcterms:modified xsi:type="dcterms:W3CDTF">2020-12-11T08:45:32Z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