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Arial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80 godzin miesięcznie - 1 osoba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120 godzin miesięcznie na osobę - 4 osoby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85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 zł (słownie:……………………………………………………..) brutto za 1 godzinę  udzielania świadczeń </w:t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kopi</w:t>
      </w:r>
      <w:r>
        <w:rPr>
          <w:rFonts w:eastAsia="Calibri" w:cs="Arial" w:ascii="Arial" w:hAnsi="Arial"/>
          <w:sz w:val="20"/>
          <w:szCs w:val="20"/>
        </w:rPr>
        <w:t>a</w:t>
      </w:r>
      <w:r>
        <w:rPr>
          <w:rFonts w:eastAsia="Calibri" w:cs="Arial" w:ascii="Arial" w:hAnsi="Arial"/>
          <w:sz w:val="20"/>
          <w:szCs w:val="20"/>
        </w:rPr>
        <w:t xml:space="preserve"> prawa wykonywania zawodu*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  <w:br/>
        <w:t>z zakresu pielęgniarstwa operacyjnego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rPr/>
      </w:pPr>
      <w:r>
        <w:rPr>
          <w:rFonts w:eastAsia="Calibri" w:cs="Arial" w:ascii="Arial" w:hAnsi="Arial"/>
          <w:sz w:val="20"/>
          <w:szCs w:val="20"/>
        </w:rPr>
        <w:t>kopi</w:t>
      </w:r>
      <w:r>
        <w:rPr>
          <w:rFonts w:eastAsia="Calibri" w:cs="Arial" w:ascii="Arial" w:hAnsi="Arial"/>
          <w:sz w:val="20"/>
          <w:szCs w:val="20"/>
        </w:rPr>
        <w:t>e</w:t>
      </w:r>
      <w:r>
        <w:rPr>
          <w:rFonts w:eastAsia="Calibri" w:cs="Arial" w:ascii="Arial" w:hAnsi="Arial"/>
          <w:sz w:val="20"/>
          <w:szCs w:val="20"/>
        </w:rPr>
        <w:t xml:space="preserve"> dokumentów potwierdzających posiadanie uprawnień do przetaczania krwi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rPr/>
      </w:pPr>
      <w:r>
        <w:rPr>
          <w:rFonts w:cs="Arial" w:ascii="Arial" w:hAnsi="Arial"/>
          <w:sz w:val="20"/>
          <w:szCs w:val="20"/>
        </w:rPr>
        <w:t>kopi</w:t>
      </w:r>
      <w:r>
        <w:rPr>
          <w:rFonts w:cs="Arial" w:ascii="Arial" w:hAnsi="Arial"/>
          <w:sz w:val="20"/>
          <w:szCs w:val="20"/>
        </w:rPr>
        <w:t xml:space="preserve">a </w:t>
      </w:r>
      <w:r>
        <w:rPr>
          <w:rFonts w:cs="Arial" w:ascii="Arial" w:hAnsi="Arial"/>
          <w:sz w:val="20"/>
          <w:szCs w:val="20"/>
        </w:rPr>
        <w:t>dokumentu potwierdzającego wpis do właściwego rejestru praktyk pielęgniarskich*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kopi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kopi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dyplomu ukończenia wyższej uczelni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aktualnego orzeczenia lekarza medycyny pracy o zdolności do wykonywania świadczeń zdrowotnych lub pisemne zobowiązanie  do przedłożenia ww. w chwili podpisywania umowy.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8"/>
          <w:szCs w:val="18"/>
        </w:rPr>
      </w:pPr>
      <w:r>
        <w:rPr>
          <w:rFonts w:cs="Arial" w:ascii="Arial" w:hAnsi="Arial"/>
          <w:b/>
          <w:i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ubuntu"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</w:t>
    </w:r>
    <w:r>
      <w:rPr>
        <w:i/>
      </w:rPr>
      <w:t>30</w:t>
    </w:r>
    <w:r>
      <w:rPr>
        <w:i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Arial" w:hAnsi="Arial"/>
      <w:b/>
      <w:bCs w:val="false"/>
      <w:sz w:val="20"/>
    </w:rPr>
  </w:style>
  <w:style w:type="character" w:styleId="ListLabel34">
    <w:name w:val="ListLabel 34"/>
    <w:qFormat/>
    <w:rPr>
      <w:rFonts w:ascii="Arial" w:hAnsi="Arial"/>
      <w:b w:val="false"/>
      <w:bCs w:val="false"/>
      <w:sz w:val="20"/>
    </w:rPr>
  </w:style>
  <w:style w:type="character" w:styleId="ListLabel35">
    <w:name w:val="ListLabel 35"/>
    <w:qFormat/>
    <w:rPr>
      <w:rFonts w:ascii="Arial" w:hAnsi="Arial"/>
      <w:b/>
      <w:bCs w:val="false"/>
      <w:sz w:val="20"/>
    </w:rPr>
  </w:style>
  <w:style w:type="character" w:styleId="ListLabel36">
    <w:name w:val="ListLabel 36"/>
    <w:qFormat/>
    <w:rPr>
      <w:rFonts w:ascii="Arial" w:hAnsi="Arial"/>
      <w:b w:val="false"/>
      <w:bCs w:val="false"/>
      <w:sz w:val="20"/>
    </w:rPr>
  </w:style>
  <w:style w:type="character" w:styleId="ListLabel37">
    <w:name w:val="ListLabel 37"/>
    <w:qFormat/>
    <w:rPr>
      <w:rFonts w:ascii="Arial" w:hAnsi="Arial"/>
      <w:b/>
      <w:bCs w:val="false"/>
      <w:sz w:val="20"/>
    </w:rPr>
  </w:style>
  <w:style w:type="character" w:styleId="ListLabel38">
    <w:name w:val="ListLabel 38"/>
    <w:qFormat/>
    <w:rPr>
      <w:rFonts w:ascii="Arial" w:hAnsi="Arial"/>
      <w:b w:val="false"/>
      <w:bCs w:val="false"/>
      <w:sz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89">
    <w:name w:val="ListLabel 89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20AE-84A4-4F9B-A2CC-89F8F646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LibreOffice/6.2.2.2$Windows_x86 LibreOffice_project/2b840030fec2aae0fd2658d8d4f9548af4e3518d</Application>
  <Pages>2</Pages>
  <Words>586</Words>
  <Characters>4765</Characters>
  <CharactersWithSpaces>5315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2020-10-15T10:46:31Z</cp:lastPrinted>
  <dcterms:modified xsi:type="dcterms:W3CDTF">2020-10-15T10:46:36Z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