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/>
      </w:pPr>
      <w:r>
        <w:rPr>
          <w:rFonts w:eastAsia="Calibri" w:cs="Arial" w:ascii="Arial" w:hAnsi="Arial" w:eastAsiaTheme="minorHAnsi"/>
          <w:sz w:val="18"/>
          <w:szCs w:val="18"/>
        </w:rPr>
        <w:t>PZOZ/DZP/0705/</w:t>
      </w:r>
      <w:r>
        <w:rPr>
          <w:rFonts w:eastAsia="Calibri" w:cs="Arial" w:ascii="Arial" w:hAnsi="Arial" w:eastAsiaTheme="minorHAnsi"/>
          <w:sz w:val="18"/>
          <w:szCs w:val="18"/>
        </w:rPr>
        <w:t>22</w:t>
      </w:r>
      <w:r>
        <w:rPr>
          <w:rFonts w:eastAsia="Calibri" w:cs="Arial" w:ascii="Arial" w:hAnsi="Arial" w:eastAsiaTheme="minorHAnsi"/>
          <w:sz w:val="18"/>
          <w:szCs w:val="18"/>
        </w:rPr>
        <w:t>K/</w:t>
      </w:r>
      <w:r>
        <w:rPr>
          <w:rFonts w:eastAsia="Calibri" w:cs="Arial" w:ascii="Arial" w:hAnsi="Arial" w:eastAsiaTheme="minorHAnsi"/>
          <w:sz w:val="18"/>
          <w:szCs w:val="18"/>
        </w:rPr>
        <w:t>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0"/>
          <w:szCs w:val="20"/>
        </w:rPr>
        <w:t xml:space="preserve">Płock, </w:t>
      </w:r>
      <w:r>
        <w:rPr>
          <w:rFonts w:cs="Arial" w:ascii="Arial" w:hAnsi="Arial"/>
          <w:sz w:val="20"/>
          <w:szCs w:val="20"/>
        </w:rPr>
        <w:t>24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września</w:t>
      </w:r>
      <w:r>
        <w:rPr>
          <w:rFonts w:cs="Arial" w:ascii="Arial" w:hAnsi="Arial"/>
          <w:sz w:val="20"/>
          <w:szCs w:val="20"/>
        </w:rPr>
        <w:t xml:space="preserve"> 20</w:t>
      </w:r>
      <w:r>
        <w:rPr>
          <w:rFonts w:cs="Arial" w:ascii="Arial" w:hAnsi="Arial"/>
          <w:sz w:val="20"/>
          <w:szCs w:val="20"/>
        </w:rPr>
        <w:t>20</w:t>
      </w:r>
      <w:r>
        <w:rPr>
          <w:rFonts w:cs="Arial" w:ascii="Arial" w:hAnsi="Arial"/>
          <w:sz w:val="20"/>
          <w:szCs w:val="20"/>
        </w:rPr>
        <w:t xml:space="preserve">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konkursie ofert na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na rzecz pacjentów Płockiego Zakładu Opieki Zdrowotnej Sp. z o.o. z podziałem na zadania: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</w:rPr>
        <w:t>Zadanie nr 1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pediatrii – 5  dyżurów medycznych  wg harmonogramu,  w wymiarze maksymalnie 140 godzin miesięcznie (1 osoba) oraz wykonywanie badań echo serca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2</w:t>
      </w:r>
    </w:p>
    <w:p>
      <w:pPr>
        <w:pStyle w:val="Normal"/>
        <w:autoSpaceDE w:val="false"/>
        <w:spacing w:lineRule="auto" w:line="240" w:before="0" w:after="0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pediatrii – 5  dyżurów medycznych  wg harmonogramu,  w wymiarze maksymalnie 140 godzin miesięcznie (1 osoba)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lang w:eastAsia="pl-PL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zostały wybrane oferty złożone przez:</w:t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4"/>
        <w:gridCol w:w="2177"/>
      </w:tblGrid>
      <w:tr>
        <w:trPr>
          <w:trHeight w:val="693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Nr zadania</w:t>
            </w:r>
          </w:p>
        </w:tc>
      </w:tr>
      <w:tr>
        <w:trPr>
          <w:trHeight w:val="701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a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Indywidualna Specjalistyczna Praktyka Lekarska Joanna Sułkowska Lekarz Pediatra</w:t>
            </w:r>
          </w:p>
          <w:p>
            <w:pPr>
              <w:pStyle w:val="Lista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ul. Żyzna nr 41 lok. 73 09-410 Płock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78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a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Indywidualna Specjalistyczna Praktyka Lekarska  Edyta Markiewicz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Brzozów Stary 46 a</w:t>
            </w:r>
          </w:p>
          <w:p>
            <w:pPr>
              <w:pStyle w:val="Lista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96-521 Brzozów Stary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Uzasadnienie wyboru oferty: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Jedyne oferty złożone prawidłowo w postępowaniu, uznane za najkorzystniejsze, zgodnie z kryterium wyboru ofert.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/>
      <w:i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LibreOffice/6.2.2.2$Windows_x86 LibreOffice_project/2b840030fec2aae0fd2658d8d4f9548af4e3518d</Application>
  <Pages>1</Pages>
  <Words>154</Words>
  <Characters>965</Characters>
  <CharactersWithSpaces>1115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2020-09-24T09:28:19Z</cp:lastPrinted>
  <dcterms:modified xsi:type="dcterms:W3CDTF">2020-09-24T09:30:31Z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