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OGŁOSZENIE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  <w:br/>
        <w:t>o działalności leczniczej (tekst jedn. Dz. U. z 20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20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r., poz. </w:t>
      </w:r>
      <w:r>
        <w:rPr>
          <w:rFonts w:eastAsia="Calibri" w:cs="Arial" w:ascii="Arial" w:hAnsi="Arial"/>
          <w:bCs/>
          <w:color w:val="auto"/>
          <w:sz w:val="20"/>
          <w:szCs w:val="20"/>
          <w:lang w:val="pl-PL" w:eastAsia="zh-CN" w:bidi="ar-SA"/>
        </w:rPr>
        <w:t>295</w:t>
      </w: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 z późn. zm..) ogłasza konkurs ofert na: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Cs/>
          <w:sz w:val="20"/>
          <w:szCs w:val="20"/>
        </w:rPr>
      </w:pPr>
      <w:r>
        <w:rPr>
          <w:rFonts w:eastAsia="Calibri"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1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Arial" w:ascii="Arial" w:hAnsi="Arial"/>
          <w:bCs/>
          <w:color w:val="000000"/>
          <w:sz w:val="20"/>
          <w:szCs w:val="20"/>
        </w:rPr>
        <w:t xml:space="preserve">Świadczenie usług zdrowotnych w zakresie pediatrii w wymiarze </w:t>
      </w:r>
      <w:r>
        <w:rPr>
          <w:rFonts w:eastAsia="Calibri" w:cs="Arial" w:ascii="Arial" w:hAnsi="Arial"/>
          <w:bCs/>
          <w:sz w:val="20"/>
          <w:szCs w:val="20"/>
        </w:rPr>
        <w:t xml:space="preserve">maksymalnie 230 godzin/miesiąc, </w:t>
        <w:br/>
        <w:t xml:space="preserve">w tym: 5 dni w tygodniu, od poniedziałku do piątku w godzinach 8:00 – 14:00 wg harmonogramu oraz pełnienie dyżurów medycznych wg harmonogramu, 6 dyżurów na osobę (2 osoby)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2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Arial" w:ascii="Arial" w:hAnsi="Arial"/>
          <w:bCs/>
          <w:sz w:val="20"/>
          <w:szCs w:val="20"/>
        </w:rPr>
        <w:t xml:space="preserve">Świadczenie usług zdrowotnych w zakresie pediatrii w wymiarze maksymalnie 230 godzin/miesiąc, </w:t>
        <w:br/>
        <w:t>w tym: 5 dni w tygodniu, od poniedziałku do piątku w godzinach 8:00 – 14:00 wg harmonogramu oraz pełnienie dyżurów medycznych wg harmonogramu, 6 dyżurów na osobę o</w:t>
      </w:r>
      <w:bookmarkStart w:id="0" w:name="__DdeLink__109909_3626390542"/>
      <w:r>
        <w:rPr>
          <w:rFonts w:eastAsia="Calibri" w:cs="Arial" w:ascii="Arial" w:hAnsi="Arial"/>
          <w:bCs/>
          <w:sz w:val="20"/>
          <w:szCs w:val="20"/>
        </w:rPr>
        <w:t>raz wykonywanie badań USG</w:t>
      </w:r>
      <w:bookmarkEnd w:id="0"/>
      <w:r>
        <w:rPr>
          <w:rFonts w:eastAsia="Calibri" w:cs="Arial" w:ascii="Arial" w:hAnsi="Arial"/>
          <w:bCs/>
          <w:sz w:val="20"/>
          <w:szCs w:val="20"/>
        </w:rPr>
        <w:t xml:space="preserve"> (1 osoba)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Zadanie nr 3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Arial" w:ascii="Arial" w:hAnsi="Arial"/>
          <w:b w:val="false"/>
          <w:bCs/>
          <w:sz w:val="20"/>
          <w:szCs w:val="20"/>
          <w:lang w:eastAsia="pl-PL"/>
        </w:rPr>
        <w:t xml:space="preserve">Świadczenie usług zdrowotnych w zakresie pediatrii w wymiarze maksymalnie 230 godzin/miesiąc, </w:t>
        <w:br/>
        <w:t>w tym: 5 dni w tygodniu, od poniedziałku do piątku w godzinach 8:00 – 14:00 wg harmonogramu oraz pełnienie dyżurów medycznych wg harmonogramu, 6 dyżurów miesięcznie oraz wykonywanie badań USG, możliwość pracy w POZ</w:t>
      </w:r>
      <w:r>
        <w:rPr>
          <w:rFonts w:eastAsia="Times New Roman" w:cs="Arial" w:ascii="Arial" w:hAnsi="Arial"/>
          <w:b w:val="false"/>
          <w:bCs/>
          <w:sz w:val="20"/>
          <w:szCs w:val="20"/>
          <w:lang w:eastAsia="pl-PL"/>
        </w:rPr>
        <w:t xml:space="preserve"> w Przychodni</w:t>
      </w:r>
      <w:r>
        <w:rPr>
          <w:rFonts w:eastAsia="Calibri" w:cs="Arial" w:ascii="Arial" w:hAnsi="Arial"/>
          <w:b w:val="false"/>
          <w:bCs/>
          <w:sz w:val="20"/>
          <w:szCs w:val="20"/>
          <w:lang w:eastAsia="pl-PL"/>
        </w:rPr>
        <w:t xml:space="preserve"> w wymiarze maksymalnie 25 godzin</w:t>
      </w:r>
      <w:r>
        <w:rPr>
          <w:rFonts w:eastAsia="Calibri" w:cs="Arial" w:ascii="Arial" w:hAnsi="Arial"/>
          <w:b w:val="false"/>
          <w:bCs/>
          <w:color w:val="000000"/>
          <w:sz w:val="20"/>
          <w:szCs w:val="20"/>
          <w:lang w:eastAsia="pl-PL"/>
        </w:rPr>
        <w:t xml:space="preserve">/miesiąc (1 osoba)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  <w:bookmarkStart w:id="1" w:name="__DdeLink__132291_36263905421"/>
      <w:bookmarkStart w:id="2" w:name="__DdeLink__132291_36263905421"/>
      <w:bookmarkEnd w:id="2"/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eastAsia="Times New Roman" w:cs="Arial"/>
          <w:bCs/>
          <w:sz w:val="20"/>
          <w:szCs w:val="20"/>
          <w:lang w:eastAsia="pl-PL"/>
        </w:rPr>
      </w:pPr>
      <w:r>
        <w:rPr>
          <w:rFonts w:cs="Arial" w:ascii="Arial" w:hAnsi="Arial"/>
          <w:bCs/>
          <w:sz w:val="20"/>
          <w:szCs w:val="20"/>
        </w:rPr>
        <w:t>Przedmiotem konkursu jest udzielanie świadczeń zdrowotnych na rzecz pacjentów Płockiego Zakładu Opieki Zdrowotnej Sp. z o.o. Podane w ogłoszeniu ilości świadczeń są ilościami szacunkowymi, w celu określenia wartości zamówienia, co nie odzwierciedla deklarowanego wykorzystania w okresie trwania umowy. Udzielający Zamówienia zastrzega sobie możliwość zmiany ilości świadczeń, co nie może być podstawą jakichkolwiek roszczeń ze strony Oferenta.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Zamówienie będzie wykonywane w Siedzibie Udzielającego Zamówienia. 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Opis Zamówienia: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szczegółowy harmonogram udzielania świadczeń będzie ustalany z upoważnionym przedstawicielem Udzielającego Zamówienia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zamówienie będzie wykonywane w okresie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18</w:t>
      </w:r>
      <w:r>
        <w:rPr>
          <w:rFonts w:cs="Arial" w:ascii="Arial" w:hAnsi="Arial"/>
          <w:b/>
          <w:bCs/>
          <w:sz w:val="20"/>
          <w:szCs w:val="20"/>
        </w:rPr>
        <w:t xml:space="preserve"> miesięcy</w:t>
      </w:r>
      <w:r>
        <w:rPr>
          <w:rFonts w:cs="Arial" w:ascii="Arial" w:hAnsi="Arial"/>
          <w:bCs/>
          <w:sz w:val="20"/>
          <w:szCs w:val="20"/>
        </w:rPr>
        <w:t xml:space="preserve"> od daty obowiązywania umowy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CPV:</w:t>
      </w:r>
      <w:r>
        <w:rPr>
          <w:rFonts w:cs="Arial" w:ascii="Arial" w:hAnsi="Arial"/>
          <w:bCs/>
          <w:color w:val="auto"/>
          <w:sz w:val="20"/>
          <w:szCs w:val="20"/>
        </w:rPr>
        <w:t xml:space="preserve"> </w:t>
      </w:r>
      <w:r>
        <w:rPr>
          <w:rFonts w:eastAsia="Times New Roman" w:cs="Arial" w:ascii="Arial" w:hAnsi="Arial"/>
          <w:b w:val="false"/>
          <w:bCs/>
          <w:i w:val="false"/>
          <w:caps w:val="false"/>
          <w:smallCaps w:val="false"/>
          <w:color w:val="auto"/>
          <w:spacing w:val="0"/>
          <w:sz w:val="20"/>
          <w:szCs w:val="20"/>
          <w:lang w:eastAsia="pl-PL"/>
        </w:rPr>
        <w:t>85121200-5 Specjalistyczne usługi medyczne, 85121291-9 Usługi pediatryczne,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jc w:val="both"/>
        <w:rPr>
          <w:rFonts w:ascii="Arial" w:hAnsi="Arial" w:eastAsia="Times New Roman" w:cs="Arial"/>
          <w:bCs/>
          <w:color w:val="FF0000"/>
          <w:sz w:val="20"/>
          <w:szCs w:val="20"/>
          <w:highlight w:val="yellow"/>
          <w:lang w:eastAsia="pl-PL"/>
        </w:rPr>
      </w:pPr>
      <w:r>
        <w:rPr>
          <w:rFonts w:eastAsia="Times New Roman" w:cs="Arial" w:ascii="Arial" w:hAnsi="Arial"/>
          <w:bCs/>
          <w:color w:val="FF0000"/>
          <w:sz w:val="20"/>
          <w:szCs w:val="20"/>
          <w:highlight w:val="yellow"/>
          <w:lang w:eastAsia="pl-PL"/>
        </w:rPr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cs="Arial" w:ascii="Arial" w:hAnsi="Arial"/>
          <w:bCs/>
          <w:sz w:val="20"/>
          <w:szCs w:val="20"/>
        </w:rPr>
        <w:t xml:space="preserve"> zgodnie z formularzem oferty.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Warunki stawiane Oferentom: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ind w:left="709" w:hanging="283"/>
        <w:contextualSpacing/>
        <w:jc w:val="both"/>
        <w:rPr/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posiadanie specjalizacji zakresu pediatrii 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ind w:left="709" w:hanging="283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wymaganych prawem uprawnień do świadczenia usług lekarskich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ind w:left="709" w:hanging="283"/>
        <w:contextualSpacing/>
        <w:jc w:val="both"/>
        <w:rPr/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posiadanie uprawnień oraz kwalifikacji do udzielania świadczeń zdrowotnych objętych przedmiotem zamówienia,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ind w:left="709" w:hanging="283"/>
        <w:contextualSpacing/>
        <w:jc w:val="both"/>
        <w:rPr/>
      </w:pPr>
      <w:r>
        <w:rPr>
          <w:rFonts w:cs="Arial" w:ascii="Arial" w:hAnsi="Arial"/>
          <w:bCs/>
          <w:sz w:val="20"/>
          <w:szCs w:val="20"/>
        </w:rPr>
        <w:t>posiadanie polisy OC w zakresie prowadzonej działalności, obejmującej przedmiot zamówienia*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ind w:left="426" w:hanging="0"/>
        <w:contextualSpacing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 oferty należy załączyć:</w:t>
      </w:r>
    </w:p>
    <w:p>
      <w:pPr>
        <w:pStyle w:val="Tretekstu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ascii="Arial;sans-serif" w:hAnsi="Arial;sans-serif" w:eastAsia="Calibri" w:cs="Arial"/>
          <w:b w:val="false"/>
          <w:b w:val="false"/>
          <w:i w:val="false"/>
          <w:i w:val="false"/>
          <w:caps w:val="false"/>
          <w:smallCaps w:val="false"/>
          <w:color w:val="2C363A"/>
          <w:spacing w:val="0"/>
          <w:sz w:val="18"/>
          <w:szCs w:val="16"/>
        </w:rPr>
      </w:pPr>
      <w:r>
        <w:rPr>
          <w:rFonts w:eastAsia="Calibri" w:cs="Arial" w:ascii="Arial;sans-serif" w:hAnsi="Arial;sans-serif"/>
          <w:b w:val="false"/>
          <w:i w:val="false"/>
          <w:caps w:val="false"/>
          <w:smallCaps w:val="false"/>
          <w:color w:val="2C363A"/>
          <w:spacing w:val="0"/>
          <w:sz w:val="18"/>
          <w:szCs w:val="16"/>
        </w:rPr>
      </w:r>
    </w:p>
    <w:p>
      <w:pPr>
        <w:pStyle w:val="Tretekstu"/>
        <w:spacing w:before="0" w:after="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a) </w:t>
        <w:tab/>
        <w:t>wypełniony i podpisany formularz ofertowy,</w:t>
      </w:r>
    </w:p>
    <w:p>
      <w:pPr>
        <w:pStyle w:val="Tretekstu"/>
        <w:spacing w:before="0" w:after="0"/>
        <w:ind w:left="705" w:hanging="34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b) </w:t>
        <w:tab/>
        <w:t>kopie dokumentów potwierdzających uzyskanie wymaganych uprawnień, kopię prawa wykonywania zawodu</w:t>
      </w:r>
    </w:p>
    <w:p>
      <w:pPr>
        <w:pStyle w:val="Tretekstu"/>
        <w:spacing w:before="0" w:after="0"/>
        <w:ind w:left="705" w:hanging="345"/>
        <w:jc w:val="both"/>
        <w:rPr/>
      </w:pPr>
      <w:r>
        <w:rPr>
          <w:rFonts w:cs="Arial" w:ascii="Arial" w:hAnsi="Arial"/>
          <w:sz w:val="20"/>
          <w:szCs w:val="20"/>
        </w:rPr>
        <w:t xml:space="preserve">c) </w:t>
        <w:tab/>
        <w:t>kopię 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2" w:tgtFrame="_blank">
        <w:r>
          <w:rPr>
            <w:rStyle w:val="Czeinternetowe"/>
            <w:rFonts w:cs="Arial" w:ascii="Arial" w:hAnsi="Arial"/>
            <w:sz w:val="20"/>
            <w:szCs w:val="20"/>
          </w:rPr>
          <w:t>www.ceidg.gov.pl</w:t>
        </w:r>
      </w:hyperlink>
      <w:r>
        <w:rPr>
          <w:rFonts w:cs="Arial" w:ascii="Arial" w:hAnsi="Arial"/>
          <w:sz w:val="20"/>
          <w:szCs w:val="20"/>
        </w:rPr>
        <w:t> nie starszy niż 1 miesiąc licząc od daty złożenia oferty)</w:t>
      </w:r>
    </w:p>
    <w:p>
      <w:pPr>
        <w:pStyle w:val="Tretekstu"/>
        <w:spacing w:before="0" w:after="0"/>
        <w:ind w:left="36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d) </w:t>
        <w:tab/>
        <w:t>kopię dyplomu ukończenia wyższej uczelni</w:t>
      </w:r>
    </w:p>
    <w:p>
      <w:pPr>
        <w:pStyle w:val="Tretekstu"/>
        <w:spacing w:before="0" w:after="0"/>
        <w:ind w:left="705" w:hanging="345"/>
        <w:jc w:val="both"/>
        <w:rPr/>
      </w:pPr>
      <w:r>
        <w:rPr>
          <w:rFonts w:cs="Arial" w:ascii="Arial" w:hAnsi="Arial"/>
          <w:sz w:val="20"/>
          <w:szCs w:val="20"/>
        </w:rPr>
        <w:t xml:space="preserve">e) </w:t>
        <w:tab/>
        <w:t>aktualną umowę ubezpieczenia OC lub pisemne zobowiązanie do zawarcia takiego ubezpieczenia i przedłożenia w chwili podpisywania  umowy.</w:t>
      </w:r>
    </w:p>
    <w:p>
      <w:pPr>
        <w:pStyle w:val="Tretekstu"/>
        <w:spacing w:before="0" w:after="0"/>
        <w:ind w:left="705" w:hanging="345"/>
        <w:jc w:val="both"/>
        <w:rPr/>
      </w:pPr>
      <w:r>
        <w:rPr>
          <w:rFonts w:cs="Arial" w:ascii="Arial" w:hAnsi="Arial"/>
          <w:sz w:val="20"/>
          <w:szCs w:val="20"/>
        </w:rPr>
        <w:t xml:space="preserve">f) </w:t>
        <w:tab/>
        <w:tab/>
        <w:t>aktualnego orzeczenia lekarza medycyny pracy o zdolności do wykonywania świadczeń zdrowotnych lub g) pisemne zobowiązanie  do przedłożenia ww. w chwili podpisywania umowy.</w:t>
      </w:r>
    </w:p>
    <w:p>
      <w:pPr>
        <w:pStyle w:val="Tretekstu"/>
        <w:spacing w:before="0" w:after="0"/>
        <w:ind w:left="700" w:hanging="360"/>
        <w:jc w:val="both"/>
        <w:rPr/>
      </w:pPr>
      <w:r>
        <w:rPr>
          <w:rFonts w:cs="Arial" w:ascii="Arial" w:hAnsi="Arial"/>
          <w:sz w:val="20"/>
          <w:szCs w:val="20"/>
        </w:rPr>
        <w:t>g)</w:t>
        <w:tab/>
        <w:t>aktualnego zaświadczenia o przeszkoleniu bhp, a w przypadku wykonywania usług  w narażeniu na działanie pola elektromagnetycznego aktualnego zaświadczenie o szkoleniu BHP w zakresie obsługi urządzeń wytwarzających pole elektromagnetyczne (tzw. w.cz.), lub pisemne zobowiązanie do przedłożenia ww w chwili podpisywania  umowy</w:t>
      </w:r>
    </w:p>
    <w:p>
      <w:pPr>
        <w:pStyle w:val="Standard"/>
        <w:numPr>
          <w:ilvl w:val="0"/>
          <w:numId w:val="0"/>
        </w:numPr>
        <w:tabs>
          <w:tab w:val="clear" w:pos="708"/>
          <w:tab w:val="center" w:pos="4536" w:leader="none"/>
          <w:tab w:val="right" w:pos="9072" w:leader="none"/>
        </w:tabs>
        <w:spacing w:lineRule="auto" w:line="276" w:before="0" w:after="0"/>
        <w:ind w:left="360" w:hanging="0"/>
        <w:jc w:val="both"/>
        <w:rPr>
          <w:rFonts w:ascii="Arial;sans-serif" w:hAnsi="Arial;sans-serif" w:eastAsia="Calibri" w:cs="Arial"/>
          <w:b w:val="false"/>
          <w:b w:val="false"/>
          <w:i w:val="false"/>
          <w:i w:val="false"/>
          <w:caps w:val="false"/>
          <w:smallCaps w:val="false"/>
          <w:color w:val="2C363A"/>
          <w:spacing w:val="0"/>
          <w:sz w:val="18"/>
          <w:szCs w:val="16"/>
        </w:rPr>
      </w:pPr>
      <w:r>
        <w:rPr>
          <w:rFonts w:eastAsia="Calibri" w:cs="Arial" w:ascii="Arial;sans-serif" w:hAnsi="Arial;sans-serif"/>
          <w:b w:val="false"/>
          <w:i w:val="false"/>
          <w:caps w:val="false"/>
          <w:smallCaps w:val="false"/>
          <w:color w:val="2C363A"/>
          <w:spacing w:val="0"/>
          <w:sz w:val="18"/>
          <w:szCs w:val="16"/>
        </w:rPr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Dokonując wyboru najkorzystniejszej oferty Udzielający Zamówienia będzie kierował się kryterium ceny.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Udzielający Zamówienia dopuszcza możliwość przeprowadzenia negocjacji zaoferowanej przez Oferenta ceny.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Ofertę pisemną wraz z wymaganymi załącznikami, umieszczoną w zamkniętej kopercie opatrzonej napisem: </w:t>
      </w:r>
      <w:r>
        <w:rPr>
          <w:rFonts w:cs="Arial" w:ascii="Arial" w:hAnsi="Arial"/>
          <w:b/>
          <w:bCs/>
          <w:i/>
          <w:sz w:val="20"/>
          <w:szCs w:val="20"/>
        </w:rPr>
        <w:t>„Konkurs ofert nr PZOZ/DZP/0705/2</w:t>
      </w:r>
      <w:r>
        <w:rPr>
          <w:rFonts w:eastAsia="Calibri" w:cs="Arial" w:ascii="Arial" w:hAnsi="Arial" w:eastAsiaTheme="minorHAnsi"/>
          <w:b/>
          <w:bCs/>
          <w:i/>
          <w:color w:val="auto"/>
          <w:kern w:val="0"/>
          <w:sz w:val="20"/>
          <w:szCs w:val="20"/>
          <w:lang w:val="pl-PL" w:eastAsia="en-US" w:bidi="ar-SA"/>
        </w:rPr>
        <w:t>7</w:t>
      </w:r>
      <w:r>
        <w:rPr>
          <w:rFonts w:cs="Arial" w:ascii="Arial" w:hAnsi="Arial"/>
          <w:b/>
          <w:bCs/>
          <w:i/>
          <w:sz w:val="20"/>
          <w:szCs w:val="20"/>
        </w:rPr>
        <w:t>K/21”</w:t>
      </w:r>
      <w:r>
        <w:rPr>
          <w:rFonts w:cs="Arial" w:ascii="Arial" w:hAnsi="Arial"/>
          <w:b/>
          <w:bCs/>
          <w:sz w:val="20"/>
          <w:szCs w:val="20"/>
        </w:rPr>
        <w:t xml:space="preserve"> należy składać do dnia 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20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grudnia</w:t>
      </w:r>
      <w:r>
        <w:rPr>
          <w:rFonts w:cs="Arial" w:ascii="Arial" w:hAnsi="Arial"/>
          <w:b/>
          <w:bCs/>
          <w:sz w:val="20"/>
          <w:szCs w:val="20"/>
        </w:rPr>
        <w:t xml:space="preserve"> 202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0"/>
          <w:szCs w:val="20"/>
          <w:lang w:val="pl-PL" w:eastAsia="en-US" w:bidi="ar-SA"/>
        </w:rPr>
        <w:t>1</w:t>
      </w:r>
      <w:r>
        <w:rPr>
          <w:rFonts w:cs="Arial" w:ascii="Arial" w:hAnsi="Arial"/>
          <w:b/>
          <w:bCs/>
          <w:sz w:val="20"/>
          <w:szCs w:val="20"/>
        </w:rPr>
        <w:t xml:space="preserve"> roku do godz. 10.00 </w:t>
      </w:r>
      <w:r>
        <w:rPr>
          <w:rFonts w:cs="Arial" w:ascii="Arial" w:hAnsi="Arial"/>
          <w:bCs/>
          <w:sz w:val="20"/>
          <w:szCs w:val="20"/>
        </w:rPr>
        <w:t xml:space="preserve">w siedzibie Udzielającego Zamówienia w Dziale Zamówień Publicznych, pok. 203. 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Oferent jest związany ofertą do 30-go dnia od upływu terminu składania ofert. </w:t>
      </w:r>
      <w:bookmarkStart w:id="3" w:name="_GoBack"/>
      <w:bookmarkEnd w:id="3"/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cs="Arial" w:ascii="Arial" w:hAnsi="Arial"/>
          <w:color w:val="000000"/>
          <w:sz w:val="20"/>
          <w:szCs w:val="20"/>
        </w:rPr>
        <w:t xml:space="preserve">30 dni od daty </w:t>
      </w:r>
      <w:r>
        <w:rPr>
          <w:rFonts w:eastAsia="Calibri" w:cs="Arial" w:ascii="Arial" w:hAnsi="Arial"/>
          <w:color w:val="000000"/>
          <w:kern w:val="0"/>
          <w:sz w:val="20"/>
          <w:szCs w:val="20"/>
          <w:lang w:val="pl-PL" w:eastAsia="en-US" w:bidi="ar-SA"/>
        </w:rPr>
        <w:t>rozstrzygnięcia konkursu</w:t>
      </w:r>
      <w:r>
        <w:rPr>
          <w:rFonts w:cs="Arial" w:ascii="Arial" w:hAnsi="Arial"/>
          <w:bCs/>
          <w:sz w:val="20"/>
          <w:szCs w:val="20"/>
        </w:rPr>
        <w:t xml:space="preserve"> podając nazwę i adres oferenta, który został wybrany.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Udzielający Zamówienia zastrzega sobie prawo do odwołania konkursu lub przesunięcia terminu składania ofert i  terminu  ogłoszenia  o  rozstrzygnięciu  konkursu  ofert  bez podania przyczyny.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 </w:t>
      </w:r>
      <w:r>
        <w:rPr>
          <w:rFonts w:cs="Arial" w:ascii="Arial" w:hAnsi="Arial"/>
          <w:bCs/>
          <w:sz w:val="20"/>
          <w:szCs w:val="20"/>
        </w:rPr>
        <w:t>Oferent ma prawo do składania: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zaskarżonej czynności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Dodatkowych informacji o warunkach konkursu udziela w Płockim Zakładzie Opieki Zdrowotnej Sp. z o.o. przy ul. Kościuszki 28, 09-402 Płock, Dział Zamówień Publicznych, </w:t>
      </w:r>
      <w:r>
        <w:rPr>
          <w:rFonts w:eastAsia="Calibri" w:cs="Arial" w:ascii="Arial" w:hAnsi="Arial"/>
          <w:color w:val="000000"/>
          <w:sz w:val="20"/>
          <w:szCs w:val="20"/>
        </w:rPr>
        <w:t xml:space="preserve">pokój 203, </w:t>
      </w:r>
      <w:r>
        <w:rPr>
          <w:rFonts w:cs="Arial" w:ascii="Arial" w:hAnsi="Arial"/>
          <w:bCs/>
          <w:sz w:val="20"/>
          <w:szCs w:val="20"/>
        </w:rPr>
        <w:t xml:space="preserve">tel. </w:t>
        <w:br/>
      </w:r>
      <w:r>
        <w:rPr>
          <w:rFonts w:eastAsia="Calibri" w:cs="Arial" w:ascii="Arial" w:hAnsi="Arial"/>
          <w:color w:val="000000"/>
          <w:sz w:val="20"/>
          <w:szCs w:val="20"/>
        </w:rPr>
        <w:t>24 364 51 24</w:t>
      </w:r>
      <w:r>
        <w:rPr>
          <w:rFonts w:cs="Arial" w:ascii="Arial" w:hAnsi="Arial"/>
          <w:bCs/>
          <w:sz w:val="20"/>
          <w:szCs w:val="20"/>
        </w:rPr>
        <w:t>, w godzinach 07:30 – 15.05, Dagmara Bednarska, Marta Mikulska.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*</w:t>
      </w:r>
      <w:r>
        <w:rPr>
          <w:rFonts w:cs="Arial" w:ascii="Arial" w:hAnsi="Arial"/>
          <w:sz w:val="18"/>
          <w:szCs w:val="18"/>
        </w:rPr>
        <w:t xml:space="preserve"> o ile dotyczy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802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right"/>
      <w:rPr/>
    </w:pPr>
    <w:r>
      <w:rPr>
        <w:rFonts w:cs="Arial" w:ascii="Arial" w:hAnsi="Arial"/>
        <w:sz w:val="18"/>
        <w:szCs w:val="18"/>
      </w:rPr>
      <w:t xml:space="preserve">Strona </w:t>
    </w:r>
    <w:r>
      <w:rPr>
        <w:rFonts w:cs="Arial" w:ascii="Arial" w:hAnsi="Arial"/>
        <w:sz w:val="18"/>
        <w:szCs w:val="18"/>
      </w:rPr>
      <w:fldChar w:fldCharType="begin"/>
    </w:r>
    <w:r>
      <w:rPr>
        <w:sz w:val="18"/>
        <w:szCs w:val="18"/>
        <w:rFonts w:cs="Arial" w:ascii="Arial" w:hAnsi="Arial"/>
      </w:rPr>
      <w:instrText> PAGE </w:instrText>
    </w:r>
    <w:r>
      <w:rPr>
        <w:sz w:val="18"/>
        <w:szCs w:val="18"/>
        <w:rFonts w:cs="Arial" w:ascii="Arial" w:hAnsi="Arial"/>
      </w:rPr>
      <w:fldChar w:fldCharType="separate"/>
    </w:r>
    <w:r>
      <w:rPr>
        <w:sz w:val="18"/>
        <w:szCs w:val="18"/>
        <w:rFonts w:cs="Arial" w:ascii="Arial" w:hAnsi="Arial"/>
      </w:rPr>
      <w:t>2</w:t>
    </w:r>
    <w:r>
      <w:rPr>
        <w:sz w:val="18"/>
        <w:szCs w:val="18"/>
        <w:rFonts w:cs="Arial" w:ascii="Arial" w:hAnsi="Arial"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before="0" w:after="200"/>
      <w:rPr/>
    </w:pPr>
    <w:r>
      <w:rPr>
        <w:rFonts w:cs="Arial" w:ascii="Arial" w:hAnsi="Arial"/>
        <w:i/>
        <w:sz w:val="18"/>
        <w:szCs w:val="18"/>
      </w:rPr>
      <w:t>PZOZ/DZP/0705/27K/21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i w:val="false"/>
        <w:b/>
        <w:rFonts w:ascii="Arial" w:hAnsi="Arial" w:eastAsia="Times New Roman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b/>
        <w:rFonts w:ascii="Arial" w:hAnsi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1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75c2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5c2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b75c2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75c2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2d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796220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uiPriority w:val="1"/>
    <w:qFormat/>
    <w:rsid w:val="0094611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eidg.gov.pl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6BEC-B1D6-476C-8557-3460C2EE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7143</TotalTime>
  <Application>LibreOffice/7.0.3.1$Windows_X86_64 LibreOffice_project/d7547858d014d4cf69878db179d326fc3483e082</Application>
  <Pages>2</Pages>
  <Words>755</Words>
  <Characters>4873</Characters>
  <CharactersWithSpaces>5600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2014-03-31T06:41:00Z</dcterms:created>
  <dc:creator>Kinga Lewandowska</dc:creator>
  <dc:description/>
  <dc:language>pl-PL</dc:language>
  <cp:lastModifiedBy/>
  <cp:lastPrinted>2020-11-02T12:06:28Z</cp:lastPrinted>
  <dcterms:modified xsi:type="dcterms:W3CDTF">2021-12-13T13:37:42Z</dcterms:modified>
  <cp:revision>320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