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Udzielanie świadczeń zdrowotnych przez lekarza o specjalizacji z zakresu chorób wewnętrznych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na rzecz pacjentów Udzielającego Zamówienia w zakresie 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na rzecz pacjentów Płockiego Zakładu Opieki Zdrowotnej Sp. z o.o. na podstawie umowy nr 67/WZS/Z/426/2022 zawartej w dniu 15 marca 2022 roku pomiędzy Gminą - Miasto Płock a Udzielającym Zamówienia obejmujących w skali miesiąca: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50 badań: kolonoskopowych diagnostycznych, kolonoskopowych z pobraniem wycinków do oceny histopatologicznej, kolonoskopowych z polipektomią wraz z zapewnieniem opieki pielęgniarskiej (badania wykonywane bez analgosedacji)  - 1 osoba</w:t>
      </w:r>
      <w:bookmarkStart w:id="0" w:name="_GoBack"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Udzielanie świadczeń zdrowotnych przez lekarza o specjalizacji z zakresu chorób wewnętrznych na rzecz pacjentów Udzielającego Zamówienia w zakresie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na rzecz pacjentów Płockiego Zakładu Opieki Zdrowotnej Sp. z o.o. na podstawie umowy nr 67/WZS/Z/426/2022 zawartej w dniu 15 marca 2022 roku pomiędzy Gminą - Miasto Płock a Udzielającym Zamówienia obejmujących  w skali miesiąca: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  <w:shd w:fill="auto" w:val="clear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100 indywidualnych badań lekarskich, w tym badanie per rectum,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25 badań: kolonoskopowych diagnostycznych, kolonoskopowych z pobraniem wycinków do oceny histopatologicznej, kolonoskopowych z polipektomią (badania wykonywane z analgosedacją lub bez)- 1 osoba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3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Udzielanie świadczeń zdrowotnych przez lekarza o specjalizacji z zakresu chorób wewnętrznych lub lekarza o specjalizacji z zakresu chirurgii na rzecz pacjentów Udzielającego Zamówienia w zakresie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na podstawie umowy nr 67/WZS/Z/426/2022 zawartej w dniu 15 marca 2022 roku pomiędzy Gminą - Miasto Płock a Udzielającym Zamówienia </w:t>
      </w:r>
      <w:r>
        <w:rPr>
          <w:rFonts w:eastAsia="Calibri" w:cs="Arial" w:ascii="Arial" w:hAnsi="Arial"/>
          <w:bCs/>
          <w:sz w:val="20"/>
          <w:szCs w:val="20"/>
        </w:rPr>
        <w:t xml:space="preserve"> obejmujących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 skali miesiąca :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jc w:val="both"/>
        <w:rPr>
          <w:sz w:val="20"/>
          <w:szCs w:val="20"/>
        </w:rPr>
      </w:pPr>
      <w:bookmarkEnd w:id="0"/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50 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>indywidualnych badań lekarskich, w tym badanie per rectum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-  3 osoby</w:t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4</w:t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Udzielanie świadczeń zdrowotnych przez lekarza o specjalizacji z zakresu chorób wewnętrznych lub lekarza o specjalizacji z zakresu chirurgii na rzecz pacjentów Udzielającego Zamówienia w zakresie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na podstawie umowy nr 67/WZS/Z/426/2022 zawartej w dniu 15 marca 2022 roku pomiędzy Gminą - Miasto Płock a Udzielającym Zamówienia </w:t>
      </w:r>
      <w:r>
        <w:rPr>
          <w:rFonts w:eastAsia="Calibri" w:cs="Arial" w:ascii="Arial" w:hAnsi="Arial"/>
          <w:bCs/>
          <w:sz w:val="20"/>
          <w:szCs w:val="20"/>
        </w:rPr>
        <w:t xml:space="preserve"> obejmujących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 skali miesiąca :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1515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  <w:shd w:fill="auto" w:val="clear"/>
          <w:lang w:eastAsia="pl-PL"/>
        </w:rPr>
        <w:t xml:space="preserve">100 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>indywidualnych badań lekarskich, w tym badanie per rectum</w:t>
      </w:r>
      <w:r>
        <w:rPr>
          <w:rFonts w:eastAsia="Calibri" w:cs="Arial" w:ascii="Arial" w:hAnsi="Arial"/>
          <w:bCs/>
          <w:color w:val="000000"/>
          <w:sz w:val="20"/>
          <w:szCs w:val="20"/>
          <w:lang w:eastAsia="pl-PL"/>
        </w:rPr>
        <w:t>-  1 osoba</w:t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5</w:t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color w:val="000000"/>
          <w:sz w:val="20"/>
          <w:szCs w:val="20"/>
          <w:lang w:eastAsia="pl-PL"/>
        </w:rPr>
        <w:t>Udzielanie świadczeń zdrowotnych przez lekarza o specjalizacji radiologia i diagnostyka obrazowa w zakresie radiodiagnostyki oraz wykonywanie badań w Pracowni tomografii komputerowej  na rzecz pacjentów Udzielającego Zamówienia w wymiarze 30 godzin i 100 badań miesięcznie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 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(słownie:………………………………………………..) brutto za 1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badanie kolonoskopii 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(</w:t>
      </w:r>
      <w:r>
        <w:rPr>
          <w:rFonts w:eastAsia="Times New Roman" w:cs="Arial" w:ascii="Arial" w:hAnsi="Arial"/>
          <w:bCs/>
          <w:i/>
          <w:iCs/>
          <w:sz w:val="20"/>
          <w:szCs w:val="20"/>
          <w:shd w:fill="auto" w:val="clear"/>
          <w:lang w:eastAsia="pl-PL"/>
        </w:rPr>
        <w:t>dotyczy Zadania nr 1, 2,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)</w:t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(słownie:……………………………………………….) brutto za 1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badanie indywidualne  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w tym badanie per rectum (</w:t>
      </w:r>
      <w:r>
        <w:rPr>
          <w:rFonts w:eastAsia="Times New Roman" w:cs="Arial" w:ascii="Arial" w:hAnsi="Arial"/>
          <w:bCs/>
          <w:i/>
          <w:iCs/>
          <w:sz w:val="20"/>
          <w:szCs w:val="20"/>
          <w:shd w:fill="auto" w:val="clear"/>
          <w:lang w:eastAsia="pl-PL"/>
        </w:rPr>
        <w:t>dotyczy Zadania nr 2,3,4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0"/>
          <w:szCs w:val="20"/>
          <w:shd w:fill="auto" w:val="clear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……………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. zł (słownie:………………………………………………..) brutto za 1 badanie TK jednego odcinka (</w:t>
      </w:r>
      <w:r>
        <w:rPr>
          <w:rFonts w:eastAsia="Times New Roman" w:cs="Arial" w:ascii="Arial" w:hAnsi="Arial"/>
          <w:bCs/>
          <w:i/>
          <w:iCs/>
          <w:sz w:val="20"/>
          <w:szCs w:val="20"/>
          <w:shd w:fill="auto" w:val="clear"/>
          <w:lang w:eastAsia="pl-PL"/>
        </w:rPr>
        <w:t>dotyczy Zadania nr 5)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0"/>
          <w:szCs w:val="20"/>
          <w:shd w:fill="auto" w:val="clear"/>
        </w:rPr>
      </w:pPr>
      <w:r>
        <w:rPr/>
      </w:r>
    </w:p>
    <w:p>
      <w:pPr>
        <w:pStyle w:val="Normal"/>
        <w:widowControl w:val="false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……………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. zł (słownie:………………………………………………..) brutto za 1 godzinę (</w:t>
      </w:r>
      <w:r>
        <w:rPr>
          <w:rFonts w:eastAsia="Times New Roman" w:cs="Arial" w:ascii="Arial" w:hAnsi="Arial"/>
          <w:bCs/>
          <w:i/>
          <w:iCs/>
          <w:sz w:val="20"/>
          <w:szCs w:val="20"/>
          <w:shd w:fill="auto" w:val="clear"/>
          <w:lang w:eastAsia="pl-PL"/>
        </w:rPr>
        <w:t>dotyczy Zadania nr 5)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4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3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potwierdzające uzyskaną specjalizację lub wykształcenie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left="357" w:right="0" w:hanging="357"/>
        <w:jc w:val="both"/>
        <w:rPr>
          <w:rFonts w:ascii="Arial;sans-serif" w:hAnsi="Arial;sans-serif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2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PZOZ/DZP/0705/1</w:t>
    </w:r>
    <w:r>
      <w:rPr>
        <w:i/>
      </w:rPr>
      <w:t>1</w:t>
    </w:r>
    <w:r>
      <w:rPr>
        <w:i/>
      </w:rPr>
      <w:t>K/</w:t>
    </w:r>
    <w:r>
      <w:rPr>
        <w:i/>
      </w:rPr>
      <w:t>22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2"/>
  </w:num>
  <w:num w:numId="27">
    <w:abstractNumId w:val="2"/>
  </w:num>
  <w:num w:numId="28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</w:lvl>
    </w:lvlOverride>
  </w:num>
  <w:num w:numId="29">
    <w:abstractNumId w:val="2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b/>
        </w:rPr>
      </w:lvl>
    </w:lvlOverride>
  </w:num>
  <w:num w:numId="3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34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b w:val="false"/>
          <w:bCs w:val="false"/>
        </w:rPr>
      </w:lvl>
    </w:lvlOverride>
    <w:lvlOverride w:ilvl="1">
      <w:lvl w:ilvl="1">
        <w:start w:val="1"/>
        <w:numFmt w:val="lowerLetter"/>
        <w:lvlText w:val="%1.%2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2.%3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4.%5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5.%6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6.%7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7.%8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8.%9"/>
        <w:lvlJc w:val="right"/>
        <w:pPr>
          <w:tabs>
            <w:tab w:val="num" w:pos="0"/>
          </w:tabs>
          <w:ind w:left="6120" w:hanging="180"/>
        </w:pPr>
      </w:lvl>
    </w:lvlOverride>
  </w:num>
  <w:num w:numId="35">
    <w:abstractNumId w:val="16"/>
    <w:lvlOverride w:ilvl="0">
      <w:startOverride w:val="1"/>
    </w:lvlOverride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7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2BC6-4D5A-4FFE-BBBA-CF85DDC9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LibreOffice/7.0.3.1$Windows_X86_64 LibreOffice_project/d7547858d014d4cf69878db179d326fc3483e082</Application>
  <Pages>3</Pages>
  <Words>897</Words>
  <Characters>6585</Characters>
  <CharactersWithSpaces>7443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2022-05-16T14:16:07Z</cp:lastPrinted>
  <dcterms:modified xsi:type="dcterms:W3CDTF">2022-05-16T14:24:14Z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