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5D" w:rsidRDefault="00EE7F3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7A345D" w:rsidRDefault="007A345D">
      <w:pPr>
        <w:pStyle w:val="Bezodstpw"/>
        <w:jc w:val="center"/>
        <w:rPr>
          <w:rFonts w:ascii="Arial" w:hAnsi="Arial" w:cs="Arial"/>
          <w:b/>
        </w:rPr>
      </w:pPr>
    </w:p>
    <w:p w:rsidR="007A345D" w:rsidRPr="00043F9D" w:rsidRDefault="00EE7F3F">
      <w:p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  <w:lang w:eastAsia="pl-PL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 w:rsidRPr="00043F9D">
        <w:rPr>
          <w:rFonts w:ascii="Arial" w:hAnsi="Arial" w:cs="Arial"/>
          <w:bCs/>
          <w:sz w:val="20"/>
          <w:szCs w:val="20"/>
          <w:lang w:eastAsia="pl-PL"/>
        </w:rPr>
        <w:br/>
        <w:t>o działalności leczniczej (tekst jedn. Dz. U. z 20</w:t>
      </w:r>
      <w:r w:rsidRPr="00043F9D">
        <w:rPr>
          <w:rFonts w:ascii="Arial" w:hAnsi="Arial" w:cs="Arial"/>
          <w:bCs/>
          <w:sz w:val="20"/>
          <w:szCs w:val="20"/>
          <w:lang w:eastAsia="zh-CN"/>
        </w:rPr>
        <w:t>20</w:t>
      </w:r>
      <w:r w:rsidRPr="00043F9D">
        <w:rPr>
          <w:rFonts w:ascii="Arial" w:hAnsi="Arial" w:cs="Arial"/>
          <w:bCs/>
          <w:sz w:val="20"/>
          <w:szCs w:val="20"/>
          <w:lang w:eastAsia="pl-PL"/>
        </w:rPr>
        <w:t xml:space="preserve"> r., poz. </w:t>
      </w:r>
      <w:r w:rsidRPr="00043F9D">
        <w:rPr>
          <w:rFonts w:ascii="Arial" w:hAnsi="Arial" w:cs="Arial"/>
          <w:bCs/>
          <w:sz w:val="20"/>
          <w:szCs w:val="20"/>
          <w:lang w:eastAsia="zh-CN"/>
        </w:rPr>
        <w:t>295</w:t>
      </w:r>
      <w:r w:rsidRPr="00043F9D">
        <w:rPr>
          <w:rFonts w:ascii="Arial" w:hAnsi="Arial" w:cs="Arial"/>
          <w:bCs/>
          <w:sz w:val="20"/>
          <w:szCs w:val="20"/>
          <w:lang w:eastAsia="pl-PL"/>
        </w:rPr>
        <w:t xml:space="preserve"> z </w:t>
      </w:r>
      <w:proofErr w:type="spellStart"/>
      <w:r w:rsidRPr="00043F9D">
        <w:rPr>
          <w:rFonts w:ascii="Arial" w:hAnsi="Arial" w:cs="Arial"/>
          <w:bCs/>
          <w:sz w:val="20"/>
          <w:szCs w:val="20"/>
          <w:lang w:eastAsia="pl-PL"/>
        </w:rPr>
        <w:t>późn</w:t>
      </w:r>
      <w:proofErr w:type="spellEnd"/>
      <w:r w:rsidRPr="00043F9D">
        <w:rPr>
          <w:rFonts w:ascii="Arial" w:hAnsi="Arial" w:cs="Arial"/>
          <w:bCs/>
          <w:sz w:val="20"/>
          <w:szCs w:val="20"/>
          <w:lang w:eastAsia="pl-PL"/>
        </w:rPr>
        <w:t xml:space="preserve">. zm.) </w:t>
      </w:r>
      <w:r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ogłasza konkurs ofert na:  </w:t>
      </w:r>
      <w:r w:rsidRPr="00043F9D">
        <w:rPr>
          <w:rFonts w:ascii="Arial" w:hAnsi="Arial" w:cs="Arial"/>
          <w:bCs/>
          <w:sz w:val="20"/>
          <w:szCs w:val="20"/>
        </w:rPr>
        <w:t xml:space="preserve">  </w:t>
      </w:r>
    </w:p>
    <w:p w:rsidR="007A345D" w:rsidRPr="00043F9D" w:rsidRDefault="007A345D">
      <w:pPr>
        <w:tabs>
          <w:tab w:val="left" w:pos="1515"/>
        </w:tabs>
        <w:spacing w:after="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E7F3F" w:rsidRPr="00043F9D" w:rsidRDefault="00EE7F3F" w:rsidP="00EE7F3F">
      <w:pPr>
        <w:suppressAutoHyphens w:val="0"/>
        <w:overflowPunct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043F9D">
        <w:rPr>
          <w:rFonts w:ascii="Arial" w:hAnsi="Arial" w:cs="Arial"/>
          <w:b/>
          <w:bCs/>
          <w:sz w:val="20"/>
          <w:szCs w:val="20"/>
          <w:lang w:eastAsia="pl-PL"/>
        </w:rPr>
        <w:t>Zadanie 1</w:t>
      </w:r>
    </w:p>
    <w:p w:rsidR="00EE7F3F" w:rsidRPr="00043F9D" w:rsidRDefault="00EE7F3F" w:rsidP="00EE7F3F">
      <w:pPr>
        <w:suppressAutoHyphens w:val="0"/>
        <w:overflowPunc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F9D">
        <w:rPr>
          <w:rFonts w:ascii="Arial" w:hAnsi="Arial" w:cs="Arial"/>
          <w:sz w:val="20"/>
          <w:szCs w:val="20"/>
        </w:rPr>
        <w:t>Świadczenie usług zdrowotnych w zakresie rehabilitacji medycznej (specjalista  rehabilitacji medyc</w:t>
      </w:r>
      <w:r w:rsidRPr="00043F9D">
        <w:rPr>
          <w:rFonts w:ascii="Arial" w:hAnsi="Arial" w:cs="Arial"/>
          <w:sz w:val="20"/>
          <w:szCs w:val="20"/>
        </w:rPr>
        <w:t>z</w:t>
      </w:r>
      <w:r w:rsidRPr="00043F9D">
        <w:rPr>
          <w:rFonts w:ascii="Arial" w:hAnsi="Arial" w:cs="Arial"/>
          <w:sz w:val="20"/>
          <w:szCs w:val="20"/>
        </w:rPr>
        <w:t>nej) w Dz</w:t>
      </w:r>
      <w:r w:rsidR="00D05733">
        <w:rPr>
          <w:rFonts w:ascii="Arial" w:hAnsi="Arial" w:cs="Arial"/>
          <w:sz w:val="20"/>
          <w:szCs w:val="20"/>
        </w:rPr>
        <w:t>iennym Ośrodku Rehabilitacji – </w:t>
      </w:r>
      <w:r w:rsidRPr="00043F9D">
        <w:rPr>
          <w:rFonts w:ascii="Arial" w:hAnsi="Arial" w:cs="Arial"/>
          <w:sz w:val="20"/>
          <w:szCs w:val="20"/>
        </w:rPr>
        <w:t xml:space="preserve">minimum 2 dni w tygodniu (19 h/tyg.), oraz </w:t>
      </w:r>
      <w:r w:rsidRPr="00043F9D">
        <w:rPr>
          <w:rFonts w:ascii="Arial" w:hAnsi="Arial" w:cs="Arial"/>
          <w:sz w:val="20"/>
          <w:szCs w:val="20"/>
        </w:rPr>
        <w:br/>
        <w:t>w Poradni Rehabilitacyjnej – minimum 2 dni w tygodniu (6 h/tyg.) w tym min. 1 dzień pomiędzy godz</w:t>
      </w:r>
      <w:r w:rsidRPr="00043F9D">
        <w:rPr>
          <w:rFonts w:ascii="Arial" w:hAnsi="Arial" w:cs="Arial"/>
          <w:sz w:val="20"/>
          <w:szCs w:val="20"/>
        </w:rPr>
        <w:t>i</w:t>
      </w:r>
      <w:r w:rsidRPr="00043F9D">
        <w:rPr>
          <w:rFonts w:ascii="Arial" w:hAnsi="Arial" w:cs="Arial"/>
          <w:sz w:val="20"/>
          <w:szCs w:val="20"/>
        </w:rPr>
        <w:t>ną 13-18, możliwość wykonywania konsultacji z zakresu rehabilitacji w ramach usług komercyjnych</w:t>
      </w:r>
      <w:r w:rsidRPr="00043F9D">
        <w:rPr>
          <w:rFonts w:ascii="Arial" w:hAnsi="Arial" w:cs="Arial"/>
          <w:sz w:val="20"/>
          <w:szCs w:val="20"/>
        </w:rPr>
        <w:br/>
        <w:t>- 1 osoba</w:t>
      </w:r>
    </w:p>
    <w:p w:rsidR="00EE7F3F" w:rsidRPr="00043F9D" w:rsidRDefault="00EE7F3F" w:rsidP="00EE7F3F">
      <w:pPr>
        <w:suppressAutoHyphens w:val="0"/>
        <w:overflowPunct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F3F" w:rsidRPr="00043F9D" w:rsidRDefault="00EE7F3F" w:rsidP="00EE7F3F">
      <w:pPr>
        <w:suppressAutoHyphens w:val="0"/>
        <w:overflowPunct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3F9D">
        <w:rPr>
          <w:rFonts w:ascii="Arial" w:hAnsi="Arial" w:cs="Arial"/>
          <w:b/>
          <w:bCs/>
          <w:sz w:val="20"/>
          <w:szCs w:val="20"/>
        </w:rPr>
        <w:t>Zadanie 2</w:t>
      </w:r>
    </w:p>
    <w:p w:rsidR="00EE7F3F" w:rsidRPr="00043F9D" w:rsidRDefault="00EE7F3F" w:rsidP="00EE7F3F">
      <w:pPr>
        <w:suppressAutoHyphens w:val="0"/>
        <w:overflowPunc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F9D">
        <w:rPr>
          <w:rFonts w:ascii="Arial" w:hAnsi="Arial" w:cs="Arial"/>
          <w:sz w:val="20"/>
          <w:szCs w:val="20"/>
        </w:rPr>
        <w:t>Świadczenie usług zdrowotnych w zakresie rehabilitacji medycznej (specjalista rehabilitacji medyc</w:t>
      </w:r>
      <w:r w:rsidRPr="00043F9D">
        <w:rPr>
          <w:rFonts w:ascii="Arial" w:hAnsi="Arial" w:cs="Arial"/>
          <w:sz w:val="20"/>
          <w:szCs w:val="20"/>
        </w:rPr>
        <w:t>z</w:t>
      </w:r>
      <w:r w:rsidRPr="00043F9D">
        <w:rPr>
          <w:rFonts w:ascii="Arial" w:hAnsi="Arial" w:cs="Arial"/>
          <w:sz w:val="20"/>
          <w:szCs w:val="20"/>
        </w:rPr>
        <w:t>nej) w Dziennym Ośrodku Rehabilitacji dla Dzieci – 4 dni w tygodniu (19 h/tyg.) oraz w Poradni Reh</w:t>
      </w:r>
      <w:r w:rsidRPr="00043F9D">
        <w:rPr>
          <w:rFonts w:ascii="Arial" w:hAnsi="Arial" w:cs="Arial"/>
          <w:sz w:val="20"/>
          <w:szCs w:val="20"/>
        </w:rPr>
        <w:t>a</w:t>
      </w:r>
      <w:r w:rsidRPr="00043F9D">
        <w:rPr>
          <w:rFonts w:ascii="Arial" w:hAnsi="Arial" w:cs="Arial"/>
          <w:sz w:val="20"/>
          <w:szCs w:val="20"/>
        </w:rPr>
        <w:t xml:space="preserve">bilitacyjnej – 4 dni w tygodniu (15 h/tyg.), konieczność zapewnienia konsultacji lekarskich </w:t>
      </w:r>
      <w:r w:rsidRPr="00043F9D">
        <w:rPr>
          <w:rFonts w:ascii="Arial" w:hAnsi="Arial" w:cs="Arial"/>
          <w:sz w:val="20"/>
          <w:szCs w:val="20"/>
        </w:rPr>
        <w:br/>
        <w:t xml:space="preserve">w Fizjoterapii Ambulatoryjnej (minimum 30 minut tygodniowo) i w Fizjoterapii Domowej (minimum 30 minut tygodniowo), możliwość wykonywania konsultacji z zakresu rehabilitacji w ramach usług </w:t>
      </w:r>
      <w:r w:rsidRPr="00043F9D">
        <w:rPr>
          <w:rFonts w:ascii="Arial" w:hAnsi="Arial" w:cs="Arial"/>
          <w:sz w:val="20"/>
          <w:szCs w:val="20"/>
        </w:rPr>
        <w:br/>
        <w:t xml:space="preserve">komercyjnych – 1 osoba </w:t>
      </w:r>
    </w:p>
    <w:p w:rsidR="007A345D" w:rsidRPr="00043F9D" w:rsidRDefault="007A345D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A345D" w:rsidRPr="00043F9D" w:rsidRDefault="00EE7F3F">
      <w:pPr>
        <w:widowControl w:val="0"/>
        <w:tabs>
          <w:tab w:val="left" w:pos="71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043F9D">
        <w:rPr>
          <w:rFonts w:ascii="Arial" w:hAnsi="Arial" w:cs="Arial"/>
          <w:b/>
          <w:bCs/>
          <w:sz w:val="20"/>
          <w:szCs w:val="20"/>
          <w:lang w:eastAsia="pl-PL"/>
        </w:rPr>
        <w:t xml:space="preserve">Zadanie 3 </w:t>
      </w:r>
    </w:p>
    <w:p w:rsidR="007A345D" w:rsidRPr="00043F9D" w:rsidRDefault="00EE7F3F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  <w:lang w:eastAsia="pl-PL"/>
        </w:rPr>
        <w:t xml:space="preserve">Świadczenie usług zdrowotnych przez lekarza w zakresie </w:t>
      </w:r>
      <w:r w:rsidR="00D47D7A" w:rsidRPr="00043F9D">
        <w:rPr>
          <w:rFonts w:ascii="Arial" w:hAnsi="Arial" w:cs="Arial"/>
          <w:bCs/>
          <w:sz w:val="20"/>
          <w:szCs w:val="20"/>
          <w:lang w:eastAsia="pl-PL"/>
        </w:rPr>
        <w:t>chirurgii – Poradnia Chirurgii Ogólnej</w:t>
      </w:r>
      <w:r w:rsidR="001915F0">
        <w:rPr>
          <w:rFonts w:ascii="Arial" w:hAnsi="Arial" w:cs="Arial"/>
          <w:bCs/>
          <w:sz w:val="20"/>
          <w:szCs w:val="20"/>
          <w:lang w:eastAsia="pl-PL"/>
        </w:rPr>
        <w:t xml:space="preserve"> (4</w:t>
      </w:r>
      <w:r w:rsidR="00990830" w:rsidRPr="00043F9D">
        <w:rPr>
          <w:rFonts w:ascii="Arial" w:hAnsi="Arial" w:cs="Arial"/>
          <w:bCs/>
          <w:sz w:val="20"/>
          <w:szCs w:val="20"/>
          <w:lang w:eastAsia="pl-PL"/>
        </w:rPr>
        <w:t>0 000 pkt/mieś)</w:t>
      </w:r>
      <w:r w:rsidR="00D47D7A" w:rsidRPr="00043F9D">
        <w:rPr>
          <w:rFonts w:ascii="Arial" w:hAnsi="Arial" w:cs="Arial"/>
          <w:bCs/>
          <w:sz w:val="20"/>
          <w:szCs w:val="20"/>
          <w:lang w:eastAsia="pl-PL"/>
        </w:rPr>
        <w:t>, konsultacje pacjentów komercyjnych</w:t>
      </w:r>
      <w:r w:rsidR="00990830" w:rsidRPr="00043F9D">
        <w:rPr>
          <w:rFonts w:ascii="Arial" w:hAnsi="Arial" w:cs="Arial"/>
          <w:bCs/>
          <w:sz w:val="20"/>
          <w:szCs w:val="20"/>
          <w:lang w:eastAsia="pl-PL"/>
        </w:rPr>
        <w:t xml:space="preserve"> (15 konsultacji/mieś)</w:t>
      </w:r>
      <w:r w:rsidR="00D47D7A" w:rsidRPr="00043F9D">
        <w:rPr>
          <w:rFonts w:ascii="Arial" w:hAnsi="Arial" w:cs="Arial"/>
          <w:bCs/>
          <w:sz w:val="20"/>
          <w:szCs w:val="20"/>
          <w:lang w:eastAsia="pl-PL"/>
        </w:rPr>
        <w:t>, konsultacje dla pacjentów Zakładu Medycyny Pracy</w:t>
      </w:r>
      <w:r w:rsidR="00990830" w:rsidRPr="00043F9D">
        <w:rPr>
          <w:rFonts w:ascii="Arial" w:hAnsi="Arial" w:cs="Arial"/>
          <w:bCs/>
          <w:sz w:val="20"/>
          <w:szCs w:val="20"/>
          <w:lang w:eastAsia="pl-PL"/>
        </w:rPr>
        <w:t xml:space="preserve"> (20 konsultacji/mieś.)</w:t>
      </w:r>
      <w:r w:rsidR="00D47D7A" w:rsidRPr="00043F9D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– 1 osoba </w:t>
      </w:r>
      <w:r w:rsidR="00990830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7A345D" w:rsidRPr="00043F9D" w:rsidRDefault="007A345D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A345D" w:rsidRPr="00043F9D" w:rsidRDefault="00EE7F3F">
      <w:pPr>
        <w:widowControl w:val="0"/>
        <w:tabs>
          <w:tab w:val="left" w:pos="71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043F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4</w:t>
      </w:r>
      <w:r w:rsidR="00990830" w:rsidRPr="00043F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AF769E" w:rsidRPr="001915F0" w:rsidRDefault="00AF769E" w:rsidP="001915F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Świadczenie usług zdrowotnych w zakresie laryngologii w Zakładzie Medycyny Pracy (do 20 konsultacji/m-c) oraz wydawanie orzeczeń przez lekarza Medycyny Pracy (45h /m-c)</w:t>
      </w:r>
      <w:r w:rsidR="00F907A2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F769E" w:rsidRPr="00043F9D" w:rsidRDefault="00AF769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00535" w:rsidRPr="00043F9D" w:rsidRDefault="00700535" w:rsidP="0070053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</w:t>
      </w:r>
      <w:r w:rsidR="001915F0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700535" w:rsidRPr="00043F9D" w:rsidRDefault="00700535" w:rsidP="00700535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sz w:val="20"/>
          <w:szCs w:val="20"/>
          <w:lang w:eastAsia="pl-PL"/>
        </w:rPr>
        <w:t>Świadczenie usług zdrowotnych w zakresie lekarza Podstawowej Opieki Zdrowotnej – Przychodnia ul. Góry w wymiarze 160 godzin miesięcznie</w:t>
      </w:r>
      <w:r w:rsidR="00F907A2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– 1 osoba    </w:t>
      </w:r>
    </w:p>
    <w:p w:rsidR="001A5503" w:rsidRPr="00043F9D" w:rsidRDefault="001A5503" w:rsidP="001A550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5503" w:rsidRPr="00043F9D" w:rsidRDefault="001A5503" w:rsidP="001A550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</w:t>
      </w:r>
      <w:r w:rsidR="001915F0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:rsidR="001A5503" w:rsidRPr="00043F9D" w:rsidRDefault="001A5503" w:rsidP="001A550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sz w:val="20"/>
          <w:szCs w:val="20"/>
          <w:lang w:eastAsia="pl-PL"/>
        </w:rPr>
        <w:t>Świadczenie usług zdrowotnych w zakresie psychologa</w:t>
      </w:r>
      <w:r w:rsidR="008F7332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na rzecz pacjentów Płockiego Zakładu Opieki Zdrowotnej Sp. z o.o. oraz Poradni Zdrowia Psychicznego w wymiarze nie przekraczającym</w:t>
      </w:r>
      <w:r w:rsidR="0020542E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200 pkt miesięcznie w Poradni Psychologicznej dla Dzieci i Młodzieży w wymiarze nie przekraczającym 60 świadczeń miesięcznie</w:t>
      </w:r>
      <w:r w:rsidR="00F907A2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– 1 osoba    </w:t>
      </w:r>
    </w:p>
    <w:p w:rsidR="0020542E" w:rsidRPr="00043F9D" w:rsidRDefault="0020542E" w:rsidP="0020542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0542E" w:rsidRPr="00043F9D" w:rsidRDefault="0020542E" w:rsidP="0020542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7 </w:t>
      </w:r>
    </w:p>
    <w:p w:rsidR="00F907A2" w:rsidRPr="00043F9D" w:rsidRDefault="0020542E" w:rsidP="0020542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sz w:val="20"/>
          <w:szCs w:val="20"/>
          <w:lang w:eastAsia="pl-PL"/>
        </w:rPr>
        <w:t>Świadczenie usług zdrowotnych w zakresie</w:t>
      </w:r>
      <w:r w:rsidR="00D76097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otolaryngologii</w:t>
      </w:r>
      <w:r w:rsidR="00D54BFD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915F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D54BFD" w:rsidRPr="00043F9D">
        <w:rPr>
          <w:rFonts w:ascii="Arial" w:eastAsia="Times New Roman" w:hAnsi="Arial" w:cs="Arial"/>
          <w:sz w:val="20"/>
          <w:szCs w:val="20"/>
          <w:lang w:eastAsia="pl-PL"/>
        </w:rPr>
        <w:t>000 pkt/mieś)</w:t>
      </w:r>
      <w:r w:rsidR="00D76097" w:rsidRPr="00043F9D">
        <w:rPr>
          <w:rFonts w:ascii="Arial" w:eastAsia="Times New Roman" w:hAnsi="Arial" w:cs="Arial"/>
          <w:sz w:val="20"/>
          <w:szCs w:val="20"/>
          <w:lang w:eastAsia="pl-PL"/>
        </w:rPr>
        <w:t>, konsultacje dla pacjentów komercyjnych</w:t>
      </w:r>
      <w:r w:rsidR="00D54BFD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(10 konsultacji/mieś)</w:t>
      </w:r>
      <w:r w:rsidR="00D76097" w:rsidRPr="00043F9D">
        <w:rPr>
          <w:rFonts w:ascii="Arial" w:eastAsia="Times New Roman" w:hAnsi="Arial" w:cs="Arial"/>
          <w:sz w:val="20"/>
          <w:szCs w:val="20"/>
          <w:lang w:eastAsia="pl-PL"/>
        </w:rPr>
        <w:t>, konsultacje dla pacjentów Zakładu Medycyny Pracy</w:t>
      </w:r>
      <w:r w:rsidR="00D54BFD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(10 konsultacji/mieś)</w:t>
      </w:r>
      <w:r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07A2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– 1 osoba    </w:t>
      </w:r>
    </w:p>
    <w:p w:rsidR="00D54BFD" w:rsidRPr="00043F9D" w:rsidRDefault="00D54BFD" w:rsidP="00D54BF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54BFD" w:rsidRPr="00043F9D" w:rsidRDefault="00D54BFD" w:rsidP="0020542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8 </w:t>
      </w:r>
    </w:p>
    <w:p w:rsidR="00D54BFD" w:rsidRPr="00043F9D" w:rsidRDefault="00D54BFD" w:rsidP="00D54B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nocnej i świątecznej opieki zdrowotnej udzielanej </w:t>
      </w:r>
      <w:r w:rsidRPr="00043F9D">
        <w:rPr>
          <w:rFonts w:ascii="Arial" w:eastAsia="Times New Roman" w:hAnsi="Arial" w:cs="Arial"/>
          <w:sz w:val="20"/>
          <w:szCs w:val="20"/>
          <w:lang w:eastAsia="pl-PL"/>
        </w:rPr>
        <w:br/>
        <w:t>w warunkach ambulatoryjnych oraz w miejscu zamieszkania lub pobytu świadczeniobiorcy – świadczenia lekarskie do 80 godzin miesięcznie – 1 osoba</w:t>
      </w:r>
    </w:p>
    <w:p w:rsidR="00D54BFD" w:rsidRPr="00043F9D" w:rsidRDefault="00D54BFD" w:rsidP="0020542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4BFD" w:rsidRPr="00043F9D" w:rsidRDefault="00D54BFD" w:rsidP="00D54BF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9 </w:t>
      </w:r>
    </w:p>
    <w:p w:rsidR="00D54BFD" w:rsidRPr="00043F9D" w:rsidRDefault="00D54BFD" w:rsidP="00D54BF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3F9D">
        <w:rPr>
          <w:rFonts w:ascii="Arial" w:eastAsia="Times New Roman" w:hAnsi="Arial" w:cs="Arial"/>
          <w:sz w:val="20"/>
          <w:szCs w:val="20"/>
          <w:lang w:eastAsia="pl-PL"/>
        </w:rPr>
        <w:t>Świadczenie usług profilaktycznych w zakresie medycyny pracy</w:t>
      </w:r>
      <w:r w:rsidR="003F7378" w:rsidRPr="00043F9D">
        <w:rPr>
          <w:rFonts w:ascii="Arial" w:eastAsia="Times New Roman" w:hAnsi="Arial" w:cs="Arial"/>
          <w:sz w:val="20"/>
          <w:szCs w:val="20"/>
          <w:lang w:eastAsia="pl-PL"/>
        </w:rPr>
        <w:t xml:space="preserve"> w wymiarze 30 godzin miesięcznie – 1 osoba</w:t>
      </w:r>
    </w:p>
    <w:p w:rsidR="00700535" w:rsidRPr="00043F9D" w:rsidRDefault="0070053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7A345D" w:rsidRPr="00043F9D" w:rsidRDefault="00EE7F3F">
      <w:pPr>
        <w:numPr>
          <w:ilvl w:val="0"/>
          <w:numId w:val="25"/>
        </w:numPr>
        <w:spacing w:before="120"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7A345D" w:rsidRPr="00043F9D" w:rsidRDefault="00EE7F3F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7A345D" w:rsidRPr="00043F9D" w:rsidRDefault="00EE7F3F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lastRenderedPageBreak/>
        <w:t>Opis Zamówienia:</w:t>
      </w:r>
    </w:p>
    <w:p w:rsidR="007A345D" w:rsidRPr="00043F9D" w:rsidRDefault="00EE7F3F">
      <w:pPr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7A345D" w:rsidRPr="00043F9D" w:rsidRDefault="00EE7F3F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 xml:space="preserve">zamówienie będzie wykonywane w okresie: </w:t>
      </w:r>
    </w:p>
    <w:p w:rsidR="007A345D" w:rsidRPr="00043F9D" w:rsidRDefault="00043F9D">
      <w:pPr>
        <w:spacing w:after="0" w:line="240" w:lineRule="auto"/>
        <w:ind w:left="720"/>
        <w:jc w:val="both"/>
        <w:rPr>
          <w:sz w:val="20"/>
          <w:szCs w:val="20"/>
        </w:rPr>
      </w:pPr>
      <w:r w:rsidRPr="00043F9D">
        <w:rPr>
          <w:rFonts w:ascii="Arial" w:eastAsiaTheme="minorHAnsi" w:hAnsi="Arial" w:cs="Arial"/>
          <w:bCs/>
          <w:sz w:val="20"/>
          <w:szCs w:val="20"/>
        </w:rPr>
        <w:t>24</w:t>
      </w:r>
      <w:r w:rsidR="00EE7F3F" w:rsidRPr="00043F9D">
        <w:rPr>
          <w:rFonts w:ascii="Arial" w:hAnsi="Arial" w:cs="Arial"/>
          <w:bCs/>
          <w:sz w:val="20"/>
          <w:szCs w:val="20"/>
        </w:rPr>
        <w:t xml:space="preserve"> miesięcy od dnia zawarcia umowy  - Zadanie 1, </w:t>
      </w:r>
      <w:r w:rsidRPr="00043F9D">
        <w:rPr>
          <w:rFonts w:ascii="Arial" w:eastAsiaTheme="minorHAnsi" w:hAnsi="Arial" w:cs="Arial"/>
          <w:bCs/>
          <w:sz w:val="20"/>
          <w:szCs w:val="20"/>
        </w:rPr>
        <w:t>2</w:t>
      </w:r>
      <w:r w:rsidR="00EE7F3F" w:rsidRPr="00043F9D">
        <w:rPr>
          <w:rFonts w:ascii="Arial" w:hAnsi="Arial" w:cs="Arial"/>
          <w:bCs/>
          <w:sz w:val="20"/>
          <w:szCs w:val="20"/>
        </w:rPr>
        <w:t xml:space="preserve"> </w:t>
      </w:r>
    </w:p>
    <w:p w:rsidR="007A345D" w:rsidRPr="00043F9D" w:rsidRDefault="00043F9D">
      <w:pPr>
        <w:spacing w:after="0" w:line="240" w:lineRule="auto"/>
        <w:ind w:left="7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043F9D">
        <w:rPr>
          <w:rFonts w:ascii="Arial" w:eastAsiaTheme="minorHAnsi" w:hAnsi="Arial" w:cs="Arial"/>
          <w:bCs/>
          <w:sz w:val="20"/>
          <w:szCs w:val="20"/>
        </w:rPr>
        <w:t>12 miesięcy</w:t>
      </w:r>
      <w:r w:rsidR="00EE7F3F" w:rsidRPr="00043F9D">
        <w:rPr>
          <w:rFonts w:ascii="Arial" w:eastAsiaTheme="minorHAnsi" w:hAnsi="Arial" w:cs="Arial"/>
          <w:bCs/>
          <w:sz w:val="20"/>
          <w:szCs w:val="20"/>
        </w:rPr>
        <w:t xml:space="preserve"> – Zadanie nr </w:t>
      </w:r>
      <w:r w:rsidRPr="00043F9D">
        <w:rPr>
          <w:rFonts w:ascii="Arial" w:eastAsiaTheme="minorHAnsi" w:hAnsi="Arial" w:cs="Arial"/>
          <w:bCs/>
          <w:sz w:val="20"/>
          <w:szCs w:val="20"/>
        </w:rPr>
        <w:t>3,4,5,6,7,9</w:t>
      </w:r>
    </w:p>
    <w:p w:rsidR="00043F9D" w:rsidRPr="00043F9D" w:rsidRDefault="00043F9D">
      <w:pPr>
        <w:spacing w:after="0" w:line="240" w:lineRule="auto"/>
        <w:ind w:left="720"/>
        <w:jc w:val="both"/>
        <w:rPr>
          <w:sz w:val="20"/>
          <w:szCs w:val="20"/>
        </w:rPr>
      </w:pPr>
      <w:r w:rsidRPr="00043F9D">
        <w:rPr>
          <w:rFonts w:ascii="Arial" w:eastAsiaTheme="minorHAnsi" w:hAnsi="Arial" w:cs="Arial"/>
          <w:bCs/>
          <w:sz w:val="20"/>
          <w:szCs w:val="20"/>
        </w:rPr>
        <w:t>7 miesięcy – Zadanie nr 8</w:t>
      </w:r>
    </w:p>
    <w:p w:rsidR="007A345D" w:rsidRPr="00043F9D" w:rsidRDefault="00EE7F3F">
      <w:pPr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CPV: </w:t>
      </w:r>
      <w:r w:rsidRPr="00043F9D">
        <w:rPr>
          <w:rFonts w:ascii="Arial" w:hAnsi="Arial" w:cs="Arial"/>
          <w:bCs/>
          <w:sz w:val="20"/>
          <w:szCs w:val="20"/>
        </w:rPr>
        <w:t xml:space="preserve">85121200-5 Specjalistyczne usługi medyczne, 85121100-4 Ogólne usługi lekarskie,  </w:t>
      </w:r>
      <w:r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85111000-0 Usługi szpitalne</w:t>
      </w:r>
      <w:r w:rsidR="00043F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043F9D"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85121270-6 Usługi psychiatryczne lub psychologiczne</w:t>
      </w:r>
      <w:r w:rsidR="00043F9D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A345D" w:rsidRPr="00043F9D" w:rsidRDefault="00EE7F3F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sz w:val="20"/>
          <w:szCs w:val="20"/>
        </w:rPr>
        <w:t xml:space="preserve">Sposób wyliczania wynagrodzenia umownego Przyjmującego Zamówienie będzie zgodny </w:t>
      </w:r>
      <w:r w:rsidRPr="00043F9D">
        <w:rPr>
          <w:rFonts w:ascii="Arial" w:hAnsi="Arial" w:cs="Arial"/>
          <w:sz w:val="20"/>
          <w:szCs w:val="20"/>
        </w:rPr>
        <w:br/>
        <w:t>z formularzem ofertowym.</w:t>
      </w:r>
    </w:p>
    <w:p w:rsidR="007A345D" w:rsidRPr="00043F9D" w:rsidRDefault="00EE7F3F">
      <w:pPr>
        <w:numPr>
          <w:ilvl w:val="0"/>
          <w:numId w:val="32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>Warunki stawiane Oferentom:</w:t>
      </w:r>
    </w:p>
    <w:p w:rsidR="007A345D" w:rsidRPr="00043F9D" w:rsidRDefault="00EE7F3F">
      <w:pPr>
        <w:widowControl w:val="0"/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sz w:val="20"/>
          <w:szCs w:val="20"/>
        </w:rPr>
      </w:pPr>
      <w:r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wymaganych prawem uprawnień do świadczenia usług lekarskich </w:t>
      </w:r>
    </w:p>
    <w:p w:rsidR="007A345D" w:rsidRPr="00043F9D" w:rsidRDefault="00EE7F3F">
      <w:pPr>
        <w:widowControl w:val="0"/>
        <w:numPr>
          <w:ilvl w:val="0"/>
          <w:numId w:val="33"/>
        </w:numPr>
        <w:spacing w:after="0" w:line="240" w:lineRule="auto"/>
        <w:ind w:left="709" w:hanging="283"/>
        <w:contextualSpacing/>
        <w:jc w:val="both"/>
        <w:rPr>
          <w:sz w:val="20"/>
          <w:szCs w:val="20"/>
        </w:rPr>
      </w:pPr>
      <w:r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uprawnień oraz kwalifikacji do udzielania świadczeń zdrowotnych objętych przedmiotem zamówienia. </w:t>
      </w:r>
    </w:p>
    <w:p w:rsidR="007A345D" w:rsidRPr="00043F9D" w:rsidRDefault="00EE7F3F">
      <w:pPr>
        <w:numPr>
          <w:ilvl w:val="0"/>
          <w:numId w:val="34"/>
        </w:numPr>
        <w:spacing w:before="120"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>Do oferty należy załączyć:</w:t>
      </w:r>
    </w:p>
    <w:p w:rsidR="007A345D" w:rsidRPr="00910E58" w:rsidRDefault="001915F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k</w:t>
      </w:r>
      <w:r w:rsidR="00EE7F3F" w:rsidRPr="00043F9D">
        <w:rPr>
          <w:rFonts w:ascii="Arial" w:hAnsi="Arial"/>
          <w:sz w:val="20"/>
          <w:szCs w:val="20"/>
        </w:rPr>
        <w:t>opię prawa wykonywania zawodu</w:t>
      </w:r>
      <w:r w:rsidR="00910E58">
        <w:rPr>
          <w:rFonts w:ascii="Arial" w:hAnsi="Arial"/>
          <w:sz w:val="20"/>
          <w:szCs w:val="20"/>
        </w:rPr>
        <w:t>*</w:t>
      </w:r>
    </w:p>
    <w:p w:rsidR="00910E58" w:rsidRPr="00910E58" w:rsidRDefault="00910E58" w:rsidP="00910E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Kopie dokumentów potwierdzających uzyskanie specjalizacji*</w:t>
      </w:r>
    </w:p>
    <w:p w:rsidR="001915F0" w:rsidRPr="00910E58" w:rsidRDefault="001915F0" w:rsidP="001915F0">
      <w:pPr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kopie dokumentów potwierdzających wykształcenie</w:t>
      </w:r>
      <w:r>
        <w:rPr>
          <w:rFonts w:ascii="Arial" w:hAnsi="Arial" w:cs="Arial"/>
          <w:sz w:val="20"/>
          <w:szCs w:val="20"/>
        </w:rPr>
        <w:t>*</w:t>
      </w:r>
    </w:p>
    <w:p w:rsidR="00910E58" w:rsidRPr="001915F0" w:rsidRDefault="00910E58" w:rsidP="001915F0">
      <w:pPr>
        <w:numPr>
          <w:ilvl w:val="0"/>
          <w:numId w:val="2"/>
        </w:numPr>
        <w:suppressAutoHyphens w:val="0"/>
        <w:overflowPunct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kopi</w:t>
      </w:r>
      <w:r>
        <w:rPr>
          <w:rFonts w:ascii="Arial" w:eastAsiaTheme="minorHAnsi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dokumentu potwierdzającego wpis do właściwego rejestru praktyk lekarskich*</w:t>
      </w:r>
    </w:p>
    <w:p w:rsidR="007A345D" w:rsidRPr="00043F9D" w:rsidRDefault="00EE7F3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043F9D">
          <w:rPr>
            <w:rStyle w:val="czeinternetowe"/>
            <w:rFonts w:ascii="Arial" w:hAnsi="Arial" w:cs="ubuntu"/>
            <w:color w:val="auto"/>
            <w:sz w:val="20"/>
            <w:szCs w:val="20"/>
            <w:u w:val="none"/>
          </w:rPr>
          <w:t>www.ceidg.gov.pl</w:t>
        </w:r>
      </w:hyperlink>
      <w:r w:rsidRPr="00043F9D">
        <w:rPr>
          <w:rFonts w:ascii="Arial" w:hAnsi="Arial" w:cs="Arial;sans-serif"/>
          <w:sz w:val="20"/>
          <w:szCs w:val="20"/>
        </w:rPr>
        <w:t> nie starszy niż 1 miesiąc licząc od daty złożenia oferty)</w:t>
      </w:r>
    </w:p>
    <w:p w:rsidR="007A345D" w:rsidRPr="00043F9D" w:rsidRDefault="00EE7F3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7A345D" w:rsidRPr="00043F9D" w:rsidRDefault="001915F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;sans-serif"/>
          <w:sz w:val="20"/>
          <w:szCs w:val="20"/>
        </w:rPr>
        <w:t>a</w:t>
      </w:r>
      <w:r w:rsidR="00EE7F3F" w:rsidRPr="00043F9D">
        <w:rPr>
          <w:rFonts w:ascii="Arial" w:hAnsi="Arial" w:cs="Arial;sans-serif"/>
          <w:sz w:val="20"/>
          <w:szCs w:val="20"/>
        </w:rPr>
        <w:t xml:space="preserve">ktualne orzeczenie lekarza medycyny pracy o zdolności do wykonywania świadczeń zdrowotnych lub </w:t>
      </w:r>
    </w:p>
    <w:p w:rsidR="007A345D" w:rsidRPr="00043F9D" w:rsidRDefault="00EE7F3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;sans-serif"/>
          <w:sz w:val="20"/>
          <w:szCs w:val="20"/>
        </w:rPr>
      </w:pPr>
      <w:r w:rsidRPr="00043F9D">
        <w:rPr>
          <w:rFonts w:ascii="Arial" w:hAnsi="Arial" w:cs="Arial;sans-serif"/>
          <w:sz w:val="20"/>
          <w:szCs w:val="20"/>
        </w:rPr>
        <w:t>pisemne zobowiązanie  do przedłożenia ww. w chwili podpisywania umowy.</w:t>
      </w:r>
    </w:p>
    <w:p w:rsidR="007A345D" w:rsidRPr="00043F9D" w:rsidRDefault="00EE7F3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</w:pPr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>ww</w:t>
      </w:r>
      <w:proofErr w:type="spellEnd"/>
      <w:r w:rsidRPr="00043F9D">
        <w:rPr>
          <w:rFonts w:ascii="Arial" w:eastAsia="Times New Roman" w:hAnsi="Arial" w:cs="Arial;sans-serif"/>
          <w:bCs/>
          <w:color w:val="000000"/>
          <w:sz w:val="20"/>
          <w:szCs w:val="20"/>
          <w:lang w:eastAsia="pl-PL"/>
        </w:rPr>
        <w:t xml:space="preserve"> w chwili podpisywania  umowy</w:t>
      </w:r>
    </w:p>
    <w:p w:rsidR="007A345D" w:rsidRPr="00043F9D" w:rsidRDefault="007A345D">
      <w:pPr>
        <w:spacing w:before="120" w:after="0" w:line="240" w:lineRule="auto"/>
        <w:ind w:left="426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A345D" w:rsidRPr="00043F9D" w:rsidRDefault="00EE7F3F">
      <w:pPr>
        <w:numPr>
          <w:ilvl w:val="0"/>
          <w:numId w:val="35"/>
        </w:numPr>
        <w:spacing w:before="120"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7A345D" w:rsidRPr="00043F9D" w:rsidRDefault="00EE7F3F">
      <w:pPr>
        <w:numPr>
          <w:ilvl w:val="0"/>
          <w:numId w:val="36"/>
        </w:numPr>
        <w:spacing w:before="120" w:after="0" w:line="240" w:lineRule="auto"/>
        <w:jc w:val="both"/>
        <w:rPr>
          <w:sz w:val="20"/>
          <w:szCs w:val="20"/>
        </w:rPr>
      </w:pPr>
      <w:r w:rsidRPr="00043F9D"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F3455E" w:rsidRPr="00F3455E" w:rsidRDefault="00EE7F3F">
      <w:pPr>
        <w:numPr>
          <w:ilvl w:val="0"/>
          <w:numId w:val="37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 w:rsidRPr="00043F9D">
        <w:rPr>
          <w:rFonts w:ascii="Arial" w:hAnsi="Arial" w:cs="Arial"/>
          <w:b/>
          <w:bCs/>
          <w:i/>
          <w:sz w:val="20"/>
          <w:szCs w:val="20"/>
        </w:rPr>
        <w:t>„K</w:t>
      </w:r>
      <w:r w:rsidR="00D05733">
        <w:rPr>
          <w:rFonts w:ascii="Arial" w:hAnsi="Arial" w:cs="Arial"/>
          <w:b/>
          <w:bCs/>
          <w:i/>
          <w:sz w:val="20"/>
          <w:szCs w:val="20"/>
        </w:rPr>
        <w:t>onkurs ofert nr PZOZ/DZP/0705/15</w:t>
      </w:r>
      <w:r w:rsidRPr="00043F9D">
        <w:rPr>
          <w:rFonts w:ascii="Arial" w:hAnsi="Arial" w:cs="Arial"/>
          <w:b/>
          <w:bCs/>
          <w:i/>
          <w:sz w:val="20"/>
          <w:szCs w:val="20"/>
        </w:rPr>
        <w:t>K/22”</w:t>
      </w:r>
      <w:r w:rsidRPr="00043F9D">
        <w:rPr>
          <w:rFonts w:ascii="Arial" w:hAnsi="Arial" w:cs="Arial"/>
          <w:b/>
          <w:bCs/>
          <w:sz w:val="20"/>
          <w:szCs w:val="20"/>
        </w:rPr>
        <w:t xml:space="preserve"> należy składać </w:t>
      </w:r>
      <w:r w:rsidR="00F3455E" w:rsidRPr="00043F9D">
        <w:rPr>
          <w:rFonts w:ascii="Arial" w:hAnsi="Arial" w:cs="Arial"/>
          <w:bCs/>
          <w:sz w:val="20"/>
          <w:szCs w:val="20"/>
        </w:rPr>
        <w:t>w siedzibie Udzielającego Zamówienia w Dziale Zamówień Publicznych, pok. 203</w:t>
      </w:r>
      <w:r w:rsidR="00F3455E">
        <w:rPr>
          <w:rFonts w:ascii="Arial" w:hAnsi="Arial" w:cs="Arial"/>
          <w:bCs/>
          <w:sz w:val="20"/>
          <w:szCs w:val="20"/>
        </w:rPr>
        <w:t xml:space="preserve"> </w:t>
      </w:r>
      <w:r w:rsidRPr="00043F9D">
        <w:rPr>
          <w:rFonts w:ascii="Arial" w:hAnsi="Arial" w:cs="Arial"/>
          <w:b/>
          <w:bCs/>
          <w:sz w:val="20"/>
          <w:szCs w:val="20"/>
        </w:rPr>
        <w:t>do dnia</w:t>
      </w:r>
      <w:r w:rsidR="00F3455E">
        <w:rPr>
          <w:rFonts w:ascii="Arial" w:hAnsi="Arial" w:cs="Arial"/>
          <w:b/>
          <w:bCs/>
          <w:sz w:val="20"/>
          <w:szCs w:val="20"/>
        </w:rPr>
        <w:t>:</w:t>
      </w:r>
    </w:p>
    <w:p w:rsidR="007A345D" w:rsidRDefault="001F0203" w:rsidP="00F3455E">
      <w:pPr>
        <w:spacing w:before="120" w:after="0" w:line="24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 czerwca</w:t>
      </w:r>
      <w:r w:rsidR="00990830" w:rsidRPr="00043F9D">
        <w:rPr>
          <w:rFonts w:ascii="Arial" w:hAnsi="Arial" w:cs="Arial"/>
          <w:b/>
          <w:bCs/>
          <w:sz w:val="20"/>
          <w:szCs w:val="20"/>
        </w:rPr>
        <w:t xml:space="preserve"> </w:t>
      </w:r>
      <w:r w:rsidR="00EE7F3F" w:rsidRPr="00043F9D">
        <w:rPr>
          <w:rFonts w:ascii="Arial" w:hAnsi="Arial" w:cs="Arial"/>
          <w:b/>
          <w:bCs/>
          <w:sz w:val="20"/>
          <w:szCs w:val="20"/>
        </w:rPr>
        <w:t>2022 roku do godz. 10.00</w:t>
      </w:r>
      <w:r w:rsidR="00EE7F3F" w:rsidRPr="00043F9D">
        <w:rPr>
          <w:rFonts w:ascii="Arial" w:hAnsi="Arial" w:cs="Arial"/>
          <w:bCs/>
          <w:sz w:val="20"/>
          <w:szCs w:val="20"/>
        </w:rPr>
        <w:t xml:space="preserve">. </w:t>
      </w:r>
      <w:r w:rsidR="00F3455E">
        <w:rPr>
          <w:rFonts w:ascii="Arial" w:hAnsi="Arial" w:cs="Arial"/>
          <w:bCs/>
          <w:sz w:val="20"/>
          <w:szCs w:val="20"/>
        </w:rPr>
        <w:t xml:space="preserve">– dotyczy zadań </w:t>
      </w:r>
      <w:r>
        <w:rPr>
          <w:rFonts w:ascii="Arial" w:hAnsi="Arial" w:cs="Arial"/>
          <w:bCs/>
          <w:sz w:val="20"/>
          <w:szCs w:val="20"/>
        </w:rPr>
        <w:t>6,7,8,9</w:t>
      </w:r>
    </w:p>
    <w:p w:rsidR="00F3455E" w:rsidRPr="00043F9D" w:rsidRDefault="001F0203" w:rsidP="00F3455E">
      <w:pPr>
        <w:spacing w:before="120" w:after="0" w:line="240" w:lineRule="auto"/>
        <w:ind w:left="35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 lipca</w:t>
      </w:r>
      <w:r w:rsidR="00F3455E" w:rsidRPr="00043F9D">
        <w:rPr>
          <w:rFonts w:ascii="Arial" w:hAnsi="Arial" w:cs="Arial"/>
          <w:b/>
          <w:bCs/>
          <w:sz w:val="20"/>
          <w:szCs w:val="20"/>
        </w:rPr>
        <w:t xml:space="preserve"> 2022 roku do godz. 10.00</w:t>
      </w:r>
      <w:r w:rsidR="00F3455E" w:rsidRPr="00043F9D">
        <w:rPr>
          <w:rFonts w:ascii="Arial" w:hAnsi="Arial" w:cs="Arial"/>
          <w:bCs/>
          <w:sz w:val="20"/>
          <w:szCs w:val="20"/>
        </w:rPr>
        <w:t xml:space="preserve">. </w:t>
      </w:r>
      <w:r w:rsidR="00F3455E">
        <w:rPr>
          <w:rFonts w:ascii="Arial" w:hAnsi="Arial" w:cs="Arial"/>
          <w:bCs/>
          <w:sz w:val="20"/>
          <w:szCs w:val="20"/>
        </w:rPr>
        <w:t xml:space="preserve">– dotyczy zadań </w:t>
      </w:r>
      <w:r>
        <w:rPr>
          <w:rFonts w:ascii="Arial" w:hAnsi="Arial" w:cs="Arial"/>
          <w:bCs/>
          <w:sz w:val="20"/>
          <w:szCs w:val="20"/>
        </w:rPr>
        <w:t>1,2,3,4,5</w:t>
      </w:r>
      <w:bookmarkStart w:id="0" w:name="_GoBack"/>
      <w:bookmarkEnd w:id="0"/>
    </w:p>
    <w:p w:rsidR="007A345D" w:rsidRPr="00043F9D" w:rsidRDefault="00EE7F3F">
      <w:pPr>
        <w:numPr>
          <w:ilvl w:val="0"/>
          <w:numId w:val="38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7A345D" w:rsidRPr="00043F9D" w:rsidRDefault="00EE7F3F">
      <w:pPr>
        <w:numPr>
          <w:ilvl w:val="0"/>
          <w:numId w:val="39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 w:rsidRPr="00043F9D">
        <w:rPr>
          <w:rFonts w:ascii="Arial" w:hAnsi="Arial" w:cs="Arial"/>
          <w:color w:val="000000"/>
          <w:sz w:val="20"/>
          <w:szCs w:val="20"/>
        </w:rPr>
        <w:t>30 dni od daty upływu terminu rozstrzygnięcia konkursu</w:t>
      </w:r>
      <w:r w:rsidRPr="00043F9D"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7A345D" w:rsidRPr="00043F9D" w:rsidRDefault="00EE7F3F">
      <w:pPr>
        <w:numPr>
          <w:ilvl w:val="0"/>
          <w:numId w:val="40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7A345D" w:rsidRPr="00043F9D" w:rsidRDefault="00EE7F3F">
      <w:pPr>
        <w:numPr>
          <w:ilvl w:val="0"/>
          <w:numId w:val="41"/>
        </w:numPr>
        <w:spacing w:before="120"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7A345D" w:rsidRPr="00043F9D" w:rsidRDefault="00EE7F3F">
      <w:pPr>
        <w:numPr>
          <w:ilvl w:val="0"/>
          <w:numId w:val="42"/>
        </w:num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7A345D" w:rsidRPr="00043F9D" w:rsidRDefault="00EE7F3F">
      <w:pPr>
        <w:numPr>
          <w:ilvl w:val="0"/>
          <w:numId w:val="43"/>
        </w:num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lastRenderedPageBreak/>
        <w:t>w toku postępowania konkursowego, do czasu zakończenia tego postępowania, do Komisji Konkursowej, w formie pisemnej, umotywowanych protestów w terminie 7 dni roboczych od dnia dokonania zaskarżonej czynności</w:t>
      </w:r>
    </w:p>
    <w:p w:rsidR="007A345D" w:rsidRPr="00043F9D" w:rsidRDefault="00EE7F3F">
      <w:pPr>
        <w:numPr>
          <w:ilvl w:val="0"/>
          <w:numId w:val="44"/>
        </w:numPr>
        <w:spacing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7A345D" w:rsidRPr="00043F9D" w:rsidRDefault="00EE7F3F">
      <w:pPr>
        <w:numPr>
          <w:ilvl w:val="0"/>
          <w:numId w:val="45"/>
        </w:numPr>
        <w:spacing w:before="120" w:after="0" w:line="240" w:lineRule="auto"/>
        <w:jc w:val="both"/>
        <w:rPr>
          <w:sz w:val="20"/>
          <w:szCs w:val="20"/>
        </w:rPr>
      </w:pPr>
      <w:r w:rsidRPr="00043F9D"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 w:rsidRPr="00043F9D">
        <w:rPr>
          <w:rFonts w:ascii="Arial" w:hAnsi="Arial" w:cs="Arial"/>
          <w:color w:val="000000"/>
          <w:sz w:val="20"/>
          <w:szCs w:val="20"/>
        </w:rPr>
        <w:t xml:space="preserve">pokój 203, </w:t>
      </w:r>
      <w:r w:rsidRPr="00043F9D">
        <w:rPr>
          <w:rFonts w:ascii="Arial" w:hAnsi="Arial" w:cs="Arial"/>
          <w:bCs/>
          <w:sz w:val="20"/>
          <w:szCs w:val="20"/>
        </w:rPr>
        <w:t xml:space="preserve">tel. </w:t>
      </w:r>
      <w:r w:rsidRPr="00043F9D">
        <w:rPr>
          <w:rFonts w:ascii="Arial" w:hAnsi="Arial" w:cs="Arial"/>
          <w:bCs/>
          <w:sz w:val="20"/>
          <w:szCs w:val="20"/>
        </w:rPr>
        <w:br/>
      </w:r>
      <w:r w:rsidRPr="00043F9D">
        <w:rPr>
          <w:rFonts w:ascii="Arial" w:hAnsi="Arial" w:cs="Arial"/>
          <w:color w:val="000000"/>
          <w:sz w:val="20"/>
          <w:szCs w:val="20"/>
        </w:rPr>
        <w:t>24 364 51 24</w:t>
      </w:r>
      <w:r w:rsidR="00990830" w:rsidRPr="00043F9D">
        <w:rPr>
          <w:rFonts w:ascii="Arial" w:hAnsi="Arial" w:cs="Arial"/>
          <w:bCs/>
          <w:sz w:val="20"/>
          <w:szCs w:val="20"/>
        </w:rPr>
        <w:t>, w godzinach 08:00 – 15.0</w:t>
      </w:r>
      <w:r w:rsidRPr="00043F9D">
        <w:rPr>
          <w:rFonts w:ascii="Arial" w:hAnsi="Arial" w:cs="Arial"/>
          <w:bCs/>
          <w:sz w:val="20"/>
          <w:szCs w:val="20"/>
        </w:rPr>
        <w:t>5.</w:t>
      </w:r>
      <w:r w:rsidR="00990830" w:rsidRPr="00043F9D">
        <w:rPr>
          <w:rFonts w:ascii="Arial" w:hAnsi="Arial" w:cs="Arial"/>
          <w:bCs/>
          <w:sz w:val="20"/>
          <w:szCs w:val="20"/>
        </w:rPr>
        <w:t>Anna Malesa</w:t>
      </w:r>
      <w:r w:rsidRPr="00043F9D">
        <w:rPr>
          <w:rFonts w:ascii="Arial" w:hAnsi="Arial" w:cs="Arial"/>
          <w:bCs/>
          <w:sz w:val="20"/>
          <w:szCs w:val="20"/>
        </w:rPr>
        <w:t>.</w:t>
      </w:r>
    </w:p>
    <w:p w:rsidR="007A345D" w:rsidRPr="00043F9D" w:rsidRDefault="007A345D">
      <w:pPr>
        <w:spacing w:before="120"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D47D7A" w:rsidRPr="00043F9D" w:rsidRDefault="00EE7F3F">
      <w:pPr>
        <w:rPr>
          <w:sz w:val="20"/>
          <w:szCs w:val="20"/>
        </w:rPr>
      </w:pPr>
      <w:r w:rsidRPr="00043F9D">
        <w:rPr>
          <w:rFonts w:ascii="Arial" w:hAnsi="Arial" w:cs="Arial"/>
          <w:b/>
          <w:sz w:val="20"/>
          <w:szCs w:val="20"/>
        </w:rPr>
        <w:t>*</w:t>
      </w:r>
      <w:r w:rsidRPr="00043F9D">
        <w:rPr>
          <w:rFonts w:ascii="Arial" w:hAnsi="Arial" w:cs="Arial"/>
          <w:sz w:val="20"/>
          <w:szCs w:val="20"/>
        </w:rPr>
        <w:t xml:space="preserve"> o ile dotyczy</w:t>
      </w:r>
    </w:p>
    <w:p w:rsidR="00D47D7A" w:rsidRPr="00043F9D" w:rsidRDefault="00D47D7A" w:rsidP="00D47D7A">
      <w:pPr>
        <w:rPr>
          <w:sz w:val="20"/>
          <w:szCs w:val="20"/>
        </w:rPr>
      </w:pPr>
    </w:p>
    <w:p w:rsidR="007A345D" w:rsidRPr="00043F9D" w:rsidRDefault="007A345D" w:rsidP="00D47D7A">
      <w:pPr>
        <w:ind w:firstLine="708"/>
        <w:rPr>
          <w:sz w:val="20"/>
          <w:szCs w:val="20"/>
        </w:rPr>
      </w:pPr>
    </w:p>
    <w:p w:rsidR="00D47D7A" w:rsidRPr="00043F9D" w:rsidRDefault="00D47D7A" w:rsidP="00D47D7A">
      <w:pPr>
        <w:ind w:firstLine="708"/>
        <w:rPr>
          <w:sz w:val="20"/>
          <w:szCs w:val="20"/>
        </w:rPr>
      </w:pPr>
    </w:p>
    <w:p w:rsidR="00D47D7A" w:rsidRPr="00043F9D" w:rsidRDefault="00D47D7A" w:rsidP="00D47D7A">
      <w:pPr>
        <w:ind w:firstLine="708"/>
        <w:rPr>
          <w:sz w:val="20"/>
          <w:szCs w:val="20"/>
        </w:rPr>
      </w:pPr>
    </w:p>
    <w:sectPr w:rsidR="00D47D7A" w:rsidRPr="00043F9D">
      <w:headerReference w:type="default" r:id="rId10"/>
      <w:footerReference w:type="default" r:id="rId11"/>
      <w:pgSz w:w="11906" w:h="16838"/>
      <w:pgMar w:top="802" w:right="1417" w:bottom="1417" w:left="1417" w:header="708" w:footer="53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58" w:rsidRDefault="00910E58">
      <w:pPr>
        <w:spacing w:after="0" w:line="240" w:lineRule="auto"/>
      </w:pPr>
      <w:r>
        <w:separator/>
      </w:r>
    </w:p>
  </w:endnote>
  <w:endnote w:type="continuationSeparator" w:id="0">
    <w:p w:rsidR="00910E58" w:rsidRDefault="0091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58" w:rsidRDefault="00910E58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1F0203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  <w:p w:rsidR="00910E58" w:rsidRDefault="00910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58" w:rsidRDefault="00910E58">
      <w:pPr>
        <w:spacing w:after="0" w:line="240" w:lineRule="auto"/>
      </w:pPr>
      <w:r>
        <w:separator/>
      </w:r>
    </w:p>
  </w:footnote>
  <w:footnote w:type="continuationSeparator" w:id="0">
    <w:p w:rsidR="00910E58" w:rsidRDefault="0091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58" w:rsidRDefault="00910E58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PZOZ/DZP/0705/15K/22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661"/>
    <w:multiLevelType w:val="multilevel"/>
    <w:tmpl w:val="AB72A62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163CE"/>
    <w:multiLevelType w:val="multilevel"/>
    <w:tmpl w:val="35185EC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>
    <w:nsid w:val="0DD43158"/>
    <w:multiLevelType w:val="multilevel"/>
    <w:tmpl w:val="5370562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">
    <w:nsid w:val="136534A0"/>
    <w:multiLevelType w:val="multilevel"/>
    <w:tmpl w:val="420AD9C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7A257BF"/>
    <w:multiLevelType w:val="multilevel"/>
    <w:tmpl w:val="240684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AE749A2"/>
    <w:multiLevelType w:val="multilevel"/>
    <w:tmpl w:val="110EC22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77AE6"/>
    <w:multiLevelType w:val="multilevel"/>
    <w:tmpl w:val="4FC8022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964BA"/>
    <w:multiLevelType w:val="multilevel"/>
    <w:tmpl w:val="EAAA288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>
    <w:nsid w:val="2CAF7257"/>
    <w:multiLevelType w:val="multilevel"/>
    <w:tmpl w:val="7D4413F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9">
    <w:nsid w:val="2EBB08B3"/>
    <w:multiLevelType w:val="hybridMultilevel"/>
    <w:tmpl w:val="8414726E"/>
    <w:lvl w:ilvl="0" w:tplc="620CF7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770D8"/>
    <w:multiLevelType w:val="multilevel"/>
    <w:tmpl w:val="CCFC5D8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nsid w:val="34247C03"/>
    <w:multiLevelType w:val="multilevel"/>
    <w:tmpl w:val="845C32E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nsid w:val="358D2B52"/>
    <w:multiLevelType w:val="multilevel"/>
    <w:tmpl w:val="4A6EF06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3">
    <w:nsid w:val="3AB313FA"/>
    <w:multiLevelType w:val="multilevel"/>
    <w:tmpl w:val="3A485FC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4">
    <w:nsid w:val="4F4419B6"/>
    <w:multiLevelType w:val="multilevel"/>
    <w:tmpl w:val="1D7C6A4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A426A"/>
    <w:multiLevelType w:val="multilevel"/>
    <w:tmpl w:val="4CEED2D8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21EDB"/>
    <w:multiLevelType w:val="multilevel"/>
    <w:tmpl w:val="E7CE8C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7">
    <w:nsid w:val="58BF5014"/>
    <w:multiLevelType w:val="multilevel"/>
    <w:tmpl w:val="A8B0E0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8">
    <w:nsid w:val="62D252D3"/>
    <w:multiLevelType w:val="multilevel"/>
    <w:tmpl w:val="5192B7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9">
    <w:nsid w:val="6D9A695F"/>
    <w:multiLevelType w:val="multilevel"/>
    <w:tmpl w:val="3F70251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nsid w:val="700D7D04"/>
    <w:multiLevelType w:val="multilevel"/>
    <w:tmpl w:val="8EBE9A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7374708F"/>
    <w:multiLevelType w:val="multilevel"/>
    <w:tmpl w:val="D6145D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nsid w:val="7501029C"/>
    <w:multiLevelType w:val="multilevel"/>
    <w:tmpl w:val="8774F7BA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EB6733"/>
    <w:multiLevelType w:val="multilevel"/>
    <w:tmpl w:val="BACA59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nsid w:val="7AD522AC"/>
    <w:multiLevelType w:val="multilevel"/>
    <w:tmpl w:val="99DC0B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nsid w:val="7DFD1DA1"/>
    <w:multiLevelType w:val="multilevel"/>
    <w:tmpl w:val="9E7C8C1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3"/>
  </w:num>
  <w:num w:numId="4">
    <w:abstractNumId w:val="2"/>
  </w:num>
  <w:num w:numId="5">
    <w:abstractNumId w:val="1"/>
  </w:num>
  <w:num w:numId="6">
    <w:abstractNumId w:val="5"/>
  </w:num>
  <w:num w:numId="7">
    <w:abstractNumId w:val="25"/>
  </w:num>
  <w:num w:numId="8">
    <w:abstractNumId w:val="14"/>
  </w:num>
  <w:num w:numId="9">
    <w:abstractNumId w:val="18"/>
  </w:num>
  <w:num w:numId="10">
    <w:abstractNumId w:val="21"/>
  </w:num>
  <w:num w:numId="11">
    <w:abstractNumId w:val="3"/>
  </w:num>
  <w:num w:numId="12">
    <w:abstractNumId w:val="17"/>
  </w:num>
  <w:num w:numId="13">
    <w:abstractNumId w:val="7"/>
  </w:num>
  <w:num w:numId="14">
    <w:abstractNumId w:val="24"/>
  </w:num>
  <w:num w:numId="15">
    <w:abstractNumId w:val="10"/>
  </w:num>
  <w:num w:numId="16">
    <w:abstractNumId w:val="13"/>
  </w:num>
  <w:num w:numId="17">
    <w:abstractNumId w:val="19"/>
  </w:num>
  <w:num w:numId="18">
    <w:abstractNumId w:val="16"/>
  </w:num>
  <w:num w:numId="19">
    <w:abstractNumId w:val="12"/>
  </w:num>
  <w:num w:numId="20">
    <w:abstractNumId w:val="8"/>
  </w:num>
  <w:num w:numId="21">
    <w:abstractNumId w:val="0"/>
  </w:num>
  <w:num w:numId="22">
    <w:abstractNumId w:val="15"/>
  </w:num>
  <w:num w:numId="23">
    <w:abstractNumId w:val="11"/>
  </w:num>
  <w:num w:numId="24">
    <w:abstractNumId w:val="20"/>
  </w:num>
  <w:num w:numId="25">
    <w:abstractNumId w:val="23"/>
    <w:lvlOverride w:ilvl="0">
      <w:startOverride w:val="1"/>
    </w:lvlOverride>
  </w:num>
  <w:num w:numId="26">
    <w:abstractNumId w:val="23"/>
  </w:num>
  <w:num w:numId="27">
    <w:abstractNumId w:val="23"/>
  </w:num>
  <w:num w:numId="28">
    <w:abstractNumId w:val="5"/>
    <w:lvlOverride w:ilvl="0">
      <w:startOverride w:val="1"/>
    </w:lvlOverride>
  </w:num>
  <w:num w:numId="29">
    <w:abstractNumId w:val="5"/>
  </w:num>
  <w:num w:numId="30">
    <w:abstractNumId w:val="5"/>
  </w:num>
  <w:num w:numId="31">
    <w:abstractNumId w:val="23"/>
  </w:num>
  <w:num w:numId="32">
    <w:abstractNumId w:val="23"/>
  </w:num>
  <w:num w:numId="33">
    <w:abstractNumId w:val="4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0"/>
    <w:lvlOverride w:ilvl="0">
      <w:startOverride w:val="1"/>
    </w:lvlOverride>
  </w:num>
  <w:num w:numId="44">
    <w:abstractNumId w:val="0"/>
  </w:num>
  <w:num w:numId="45">
    <w:abstractNumId w:val="23"/>
  </w:num>
  <w:num w:numId="46">
    <w:abstractNumId w:val="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45D"/>
    <w:rsid w:val="00043F9D"/>
    <w:rsid w:val="000F23EC"/>
    <w:rsid w:val="001915F0"/>
    <w:rsid w:val="001A5503"/>
    <w:rsid w:val="001F0203"/>
    <w:rsid w:val="0020542E"/>
    <w:rsid w:val="003F7378"/>
    <w:rsid w:val="006E017A"/>
    <w:rsid w:val="00700535"/>
    <w:rsid w:val="007A345D"/>
    <w:rsid w:val="008F7332"/>
    <w:rsid w:val="00910E58"/>
    <w:rsid w:val="00990830"/>
    <w:rsid w:val="00AF769E"/>
    <w:rsid w:val="00D05733"/>
    <w:rsid w:val="00D47D7A"/>
    <w:rsid w:val="00D54BFD"/>
    <w:rsid w:val="00D76097"/>
    <w:rsid w:val="00EE7F3F"/>
    <w:rsid w:val="00F3455E"/>
    <w:rsid w:val="00F907A2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pPr>
      <w:overflowPunct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pPr>
      <w:overflowPunc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71C0-ECAA-40A3-82C2-81F15BC5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3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317</cp:revision>
  <cp:lastPrinted>2022-06-21T08:09:00Z</cp:lastPrinted>
  <dcterms:created xsi:type="dcterms:W3CDTF">2014-03-31T06:41:00Z</dcterms:created>
  <dcterms:modified xsi:type="dcterms:W3CDTF">2022-06-21T11:24:00Z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