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58291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PZOZ/DZP/0705/15</w:t>
      </w:r>
      <w:r w:rsidR="009D1331">
        <w:rPr>
          <w:rFonts w:ascii="Arial" w:hAnsi="Arial" w:cs="Arial"/>
          <w:sz w:val="18"/>
          <w:szCs w:val="18"/>
        </w:rPr>
        <w:t>K/22</w:t>
      </w: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Pr="009F7F17" w:rsidRDefault="009D133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F7F17">
        <w:rPr>
          <w:rFonts w:ascii="Arial" w:hAnsi="Arial" w:cs="Arial"/>
          <w:sz w:val="18"/>
          <w:szCs w:val="18"/>
        </w:rPr>
        <w:t xml:space="preserve">Płock, </w:t>
      </w:r>
      <w:r w:rsidR="007224D5">
        <w:rPr>
          <w:rFonts w:ascii="Arial" w:hAnsi="Arial" w:cs="Arial"/>
          <w:sz w:val="18"/>
          <w:szCs w:val="18"/>
        </w:rPr>
        <w:t>14 lipca</w:t>
      </w:r>
      <w:bookmarkStart w:id="0" w:name="_GoBack"/>
      <w:bookmarkEnd w:id="0"/>
      <w:r w:rsidRPr="009F7F17">
        <w:rPr>
          <w:rFonts w:ascii="Arial" w:hAnsi="Arial" w:cs="Arial"/>
          <w:sz w:val="18"/>
          <w:szCs w:val="18"/>
        </w:rPr>
        <w:t xml:space="preserve"> 2022 roku</w:t>
      </w:r>
    </w:p>
    <w:p w:rsidR="003C2B1D" w:rsidRDefault="003C2B1D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C2B1D" w:rsidRDefault="009D133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  <w:r w:rsidR="00582913">
        <w:rPr>
          <w:rFonts w:ascii="Arial" w:hAnsi="Arial" w:cs="Arial"/>
          <w:b/>
          <w:caps/>
          <w:sz w:val="18"/>
          <w:szCs w:val="18"/>
        </w:rPr>
        <w:t xml:space="preserve">W ZAKRESIE ZADAŃ NR </w:t>
      </w:r>
      <w:r w:rsidR="005E6FD2">
        <w:rPr>
          <w:rFonts w:ascii="Arial" w:hAnsi="Arial" w:cs="Arial"/>
          <w:b/>
          <w:caps/>
          <w:sz w:val="18"/>
          <w:szCs w:val="18"/>
        </w:rPr>
        <w:t>1</w:t>
      </w:r>
      <w:r w:rsidR="0024078D">
        <w:rPr>
          <w:rFonts w:ascii="Arial" w:hAnsi="Arial" w:cs="Arial"/>
          <w:b/>
          <w:caps/>
          <w:sz w:val="18"/>
          <w:szCs w:val="18"/>
        </w:rPr>
        <w:t>-4</w:t>
      </w:r>
    </w:p>
    <w:p w:rsidR="003C2B1D" w:rsidRDefault="003C2B1D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3C2B1D" w:rsidRDefault="009D1331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3C2B1D" w:rsidRPr="009D1331" w:rsidRDefault="003C2B1D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4C10C2" w:rsidRPr="004C10C2" w:rsidRDefault="004C10C2" w:rsidP="004C10C2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4C10C2">
        <w:rPr>
          <w:rFonts w:ascii="Arial" w:eastAsia="Calibri" w:hAnsi="Arial" w:cs="Arial"/>
          <w:b/>
          <w:bCs/>
          <w:sz w:val="18"/>
          <w:szCs w:val="18"/>
          <w:lang w:eastAsia="pl-PL"/>
        </w:rPr>
        <w:t>Zadanie 1</w:t>
      </w:r>
    </w:p>
    <w:p w:rsidR="004C10C2" w:rsidRPr="004C10C2" w:rsidRDefault="004C10C2" w:rsidP="004C10C2">
      <w:pPr>
        <w:suppressAutoHyphens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C10C2">
        <w:rPr>
          <w:rFonts w:ascii="Arial" w:eastAsia="Calibri" w:hAnsi="Arial" w:cs="Arial"/>
          <w:sz w:val="18"/>
          <w:szCs w:val="18"/>
        </w:rPr>
        <w:t>Świadczenie usług zdrowotnych w zakresie rehabilitacji medycznej (specjalista  rehabilitacji medycznej) w Dzie</w:t>
      </w:r>
      <w:r w:rsidRPr="004C10C2">
        <w:rPr>
          <w:rFonts w:ascii="Arial" w:eastAsia="Calibri" w:hAnsi="Arial" w:cs="Arial"/>
          <w:sz w:val="18"/>
          <w:szCs w:val="18"/>
        </w:rPr>
        <w:t>n</w:t>
      </w:r>
      <w:r w:rsidRPr="004C10C2">
        <w:rPr>
          <w:rFonts w:ascii="Arial" w:eastAsia="Calibri" w:hAnsi="Arial" w:cs="Arial"/>
          <w:sz w:val="18"/>
          <w:szCs w:val="18"/>
        </w:rPr>
        <w:t>nym Ośrodku Rehabilitacji – minimum 2 dn</w:t>
      </w:r>
      <w:r w:rsidR="009F7F17">
        <w:rPr>
          <w:rFonts w:ascii="Arial" w:eastAsia="Calibri" w:hAnsi="Arial" w:cs="Arial"/>
          <w:sz w:val="18"/>
          <w:szCs w:val="18"/>
        </w:rPr>
        <w:t xml:space="preserve">i w tygodniu (19 h/tyg.), oraz </w:t>
      </w:r>
      <w:r w:rsidRPr="004C10C2">
        <w:rPr>
          <w:rFonts w:ascii="Arial" w:eastAsia="Calibri" w:hAnsi="Arial" w:cs="Arial"/>
          <w:sz w:val="18"/>
          <w:szCs w:val="18"/>
        </w:rPr>
        <w:t>w Poradni Rehabilitacyjnej – minimum 2 dni w tygodniu (6 h/tyg.) w tym min. 1 dzień pomiędzy godziną 13-18, możliwość wykonywania konsultacji z z</w:t>
      </w:r>
      <w:r w:rsidRPr="004C10C2">
        <w:rPr>
          <w:rFonts w:ascii="Arial" w:eastAsia="Calibri" w:hAnsi="Arial" w:cs="Arial"/>
          <w:sz w:val="18"/>
          <w:szCs w:val="18"/>
        </w:rPr>
        <w:t>a</w:t>
      </w:r>
      <w:r w:rsidRPr="004C10C2">
        <w:rPr>
          <w:rFonts w:ascii="Arial" w:eastAsia="Calibri" w:hAnsi="Arial" w:cs="Arial"/>
          <w:sz w:val="18"/>
          <w:szCs w:val="18"/>
        </w:rPr>
        <w:t>kresu rehabilita</w:t>
      </w:r>
      <w:r w:rsidR="009F7F17">
        <w:rPr>
          <w:rFonts w:ascii="Arial" w:eastAsia="Calibri" w:hAnsi="Arial" w:cs="Arial"/>
          <w:sz w:val="18"/>
          <w:szCs w:val="18"/>
        </w:rPr>
        <w:t>cji w ramach usług komercyjnych</w:t>
      </w:r>
      <w:r w:rsidRPr="004C10C2">
        <w:rPr>
          <w:rFonts w:ascii="Arial" w:eastAsia="Calibri" w:hAnsi="Arial" w:cs="Arial"/>
          <w:sz w:val="18"/>
          <w:szCs w:val="18"/>
        </w:rPr>
        <w:t>- 1 osoba</w:t>
      </w:r>
    </w:p>
    <w:p w:rsidR="004C10C2" w:rsidRPr="004C10C2" w:rsidRDefault="004C10C2" w:rsidP="004C10C2">
      <w:pPr>
        <w:tabs>
          <w:tab w:val="left" w:pos="1545"/>
        </w:tabs>
        <w:suppressAutoHyphens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C10C2">
        <w:rPr>
          <w:rFonts w:ascii="Arial" w:eastAsia="Calibri" w:hAnsi="Arial" w:cs="Arial"/>
          <w:sz w:val="18"/>
          <w:szCs w:val="18"/>
        </w:rPr>
        <w:tab/>
      </w:r>
    </w:p>
    <w:p w:rsidR="004C10C2" w:rsidRPr="004C10C2" w:rsidRDefault="004C10C2" w:rsidP="004C10C2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C10C2">
        <w:rPr>
          <w:rFonts w:ascii="Arial" w:eastAsia="Calibri" w:hAnsi="Arial" w:cs="Arial"/>
          <w:b/>
          <w:bCs/>
          <w:sz w:val="18"/>
          <w:szCs w:val="18"/>
        </w:rPr>
        <w:t>Zadanie 2</w:t>
      </w:r>
    </w:p>
    <w:p w:rsidR="004C10C2" w:rsidRPr="004C10C2" w:rsidRDefault="004C10C2" w:rsidP="004C10C2">
      <w:pPr>
        <w:suppressAutoHyphens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C10C2">
        <w:rPr>
          <w:rFonts w:ascii="Arial" w:eastAsia="Calibri" w:hAnsi="Arial" w:cs="Arial"/>
          <w:sz w:val="18"/>
          <w:szCs w:val="18"/>
        </w:rPr>
        <w:t>Świadczenie usług zdrowotnych w zakresie rehabilitacji medycznej (specjalista rehabilitacji medycznej) w Dzie</w:t>
      </w:r>
      <w:r w:rsidRPr="004C10C2">
        <w:rPr>
          <w:rFonts w:ascii="Arial" w:eastAsia="Calibri" w:hAnsi="Arial" w:cs="Arial"/>
          <w:sz w:val="18"/>
          <w:szCs w:val="18"/>
        </w:rPr>
        <w:t>n</w:t>
      </w:r>
      <w:r w:rsidRPr="004C10C2">
        <w:rPr>
          <w:rFonts w:ascii="Arial" w:eastAsia="Calibri" w:hAnsi="Arial" w:cs="Arial"/>
          <w:sz w:val="18"/>
          <w:szCs w:val="18"/>
        </w:rPr>
        <w:t>nym Ośrodku Rehabilitacji dla Dzieci – 4 dni w tygodniu (19 h/tyg.) oraz w Poradni Rehabilitacyjnej – 4 dni w tygodniu (15 h/tyg.), konieczność zapewnienia konsultacji lekarskich w Fizjoterapii Ambulatoryjnej (minimum 30 minut tygodniowo) i w Fizjoterapii Domowej (minimum 30 minut tygodniowo), możliwość wykonywania konsultacji z zakres</w:t>
      </w:r>
      <w:r w:rsidR="009F7F17">
        <w:rPr>
          <w:rFonts w:ascii="Arial" w:eastAsia="Calibri" w:hAnsi="Arial" w:cs="Arial"/>
          <w:sz w:val="18"/>
          <w:szCs w:val="18"/>
        </w:rPr>
        <w:t xml:space="preserve">u rehabilitacji w ramach usług </w:t>
      </w:r>
      <w:r w:rsidRPr="004C10C2">
        <w:rPr>
          <w:rFonts w:ascii="Arial" w:eastAsia="Calibri" w:hAnsi="Arial" w:cs="Arial"/>
          <w:sz w:val="18"/>
          <w:szCs w:val="18"/>
        </w:rPr>
        <w:t xml:space="preserve">komercyjnych – 1 osoba </w:t>
      </w:r>
    </w:p>
    <w:p w:rsidR="004C10C2" w:rsidRPr="004C10C2" w:rsidRDefault="004C10C2" w:rsidP="004C10C2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</w:p>
    <w:p w:rsidR="004C10C2" w:rsidRPr="004C10C2" w:rsidRDefault="004C10C2" w:rsidP="004C10C2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b/>
          <w:bCs/>
          <w:sz w:val="18"/>
          <w:szCs w:val="18"/>
        </w:rPr>
      </w:pPr>
      <w:r w:rsidRPr="004C10C2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Zadanie 3 </w:t>
      </w:r>
    </w:p>
    <w:p w:rsidR="004C10C2" w:rsidRPr="004C10C2" w:rsidRDefault="004C10C2" w:rsidP="004C10C2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4C10C2">
        <w:rPr>
          <w:rFonts w:ascii="Arial" w:eastAsia="Calibri" w:hAnsi="Arial" w:cs="Arial"/>
          <w:bCs/>
          <w:sz w:val="18"/>
          <w:szCs w:val="18"/>
          <w:lang w:eastAsia="pl-PL"/>
        </w:rPr>
        <w:t xml:space="preserve">Świadczenie usług zdrowotnych przez lekarza w zakresie chirurgii – Poradnia Chirurgii Ogólnej (40 000 pkt/mieś), konsultacje pacjentów komercyjnych (15 konsultacji/mieś), konsultacje dla pacjentów Zakładu Medycyny Pracy (20 konsultacji/mieś.) </w:t>
      </w:r>
      <w:r w:rsidRPr="004C10C2">
        <w:rPr>
          <w:rFonts w:ascii="Arial" w:eastAsia="Times New Roman" w:hAnsi="Arial" w:cs="Arial"/>
          <w:sz w:val="18"/>
          <w:szCs w:val="18"/>
          <w:lang w:eastAsia="pl-PL"/>
        </w:rPr>
        <w:t xml:space="preserve">– 1 osoba    </w:t>
      </w:r>
    </w:p>
    <w:p w:rsidR="004C10C2" w:rsidRPr="004C10C2" w:rsidRDefault="004C10C2" w:rsidP="004C10C2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4C10C2" w:rsidRPr="004C10C2" w:rsidRDefault="004C10C2" w:rsidP="004C10C2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  <w:b/>
          <w:bCs/>
          <w:sz w:val="18"/>
          <w:szCs w:val="18"/>
        </w:rPr>
      </w:pPr>
      <w:r w:rsidRPr="004C10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Zadanie 4 </w:t>
      </w:r>
    </w:p>
    <w:p w:rsidR="004C10C2" w:rsidRPr="004C10C2" w:rsidRDefault="004C10C2" w:rsidP="004C10C2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C10C2">
        <w:rPr>
          <w:rFonts w:ascii="Arial" w:eastAsia="Times New Roman" w:hAnsi="Arial" w:cs="Arial"/>
          <w:bCs/>
          <w:sz w:val="18"/>
          <w:szCs w:val="18"/>
          <w:lang w:eastAsia="pl-PL"/>
        </w:rPr>
        <w:t>Świadczenie usług zdrowotnych w zakresie laryngologii w Zakładzie Medycyny Pracy (do 20 konsultacji/m-c) oraz wydawanie orzeczeń przez lekarza Medycyny Pracy (45h /m-c)</w:t>
      </w:r>
      <w:r w:rsidRPr="004C10C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4C10C2" w:rsidRPr="004C10C2" w:rsidRDefault="004C10C2" w:rsidP="004C10C2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C10C2" w:rsidRPr="004C10C2" w:rsidRDefault="004C10C2" w:rsidP="004C10C2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C2B1D" w:rsidRDefault="009D1331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wybrana oferta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100" w:type="pct"/>
        <w:jc w:val="center"/>
        <w:tblLayout w:type="fixed"/>
        <w:tblLook w:val="0000" w:firstRow="0" w:lastRow="0" w:firstColumn="0" w:lastColumn="0" w:noHBand="0" w:noVBand="0"/>
      </w:tblPr>
      <w:tblGrid>
        <w:gridCol w:w="2300"/>
        <w:gridCol w:w="7174"/>
      </w:tblGrid>
      <w:tr w:rsidR="00582913" w:rsidRPr="00582913" w:rsidTr="004C10C2">
        <w:trPr>
          <w:trHeight w:val="693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4C10C2" w:rsidRPr="00582913" w:rsidTr="004C10C2">
        <w:trPr>
          <w:trHeight w:val="1105"/>
          <w:jc w:val="center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C2" w:rsidRPr="00582913" w:rsidRDefault="004C10C2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C2" w:rsidRDefault="004C10C2" w:rsidP="00140EAC"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Indywidualna Specjalistyczna Praktyka Lekarska Stefan Łobodziński</w:t>
            </w:r>
            <w:r>
              <w:rPr>
                <w:rFonts w:ascii="Arial" w:hAnsi="Arial" w:cs="Arial"/>
                <w:sz w:val="18"/>
                <w:szCs w:val="18"/>
              </w:rPr>
              <w:br/>
              <w:t>ul. Bolesława Chrobrego 10/21</w:t>
            </w:r>
          </w:p>
          <w:p w:rsidR="004C10C2" w:rsidRDefault="004C10C2" w:rsidP="00140EAC"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99-301 Kutno</w:t>
            </w:r>
          </w:p>
        </w:tc>
      </w:tr>
      <w:tr w:rsidR="004C10C2" w:rsidRPr="00582913" w:rsidTr="004C10C2">
        <w:trPr>
          <w:trHeight w:val="1105"/>
          <w:jc w:val="center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C2" w:rsidRPr="00582913" w:rsidRDefault="004C10C2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C2" w:rsidRDefault="004C10C2" w:rsidP="00140EAC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Prywatny Gabinet Lekarski</w:t>
            </w:r>
          </w:p>
          <w:p w:rsidR="004C10C2" w:rsidRDefault="004C10C2" w:rsidP="00140EAC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Dorota Królikowska</w:t>
            </w:r>
            <w:r>
              <w:rPr>
                <w:rFonts w:ascii="Arial" w:hAnsi="Arial" w:cs="Arial"/>
                <w:sz w:val="18"/>
                <w:szCs w:val="18"/>
              </w:rPr>
              <w:br/>
              <w:t>ul. Wenecka 20, Brwilno, 09-400 Płock</w:t>
            </w:r>
          </w:p>
        </w:tc>
      </w:tr>
      <w:tr w:rsidR="00582913" w:rsidRPr="00582913" w:rsidTr="004C10C2">
        <w:trPr>
          <w:trHeight w:val="1105"/>
          <w:jc w:val="center"/>
        </w:trPr>
        <w:tc>
          <w:tcPr>
            <w:tcW w:w="2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4C10C2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0C2" w:rsidRPr="004C10C2" w:rsidRDefault="004C10C2" w:rsidP="004C10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Prywatny Gabinet Lekarski Przemysław </w:t>
            </w:r>
            <w:proofErr w:type="spellStart"/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Łudczak</w:t>
            </w:r>
            <w:proofErr w:type="spellEnd"/>
          </w:p>
          <w:p w:rsidR="004C10C2" w:rsidRPr="004C10C2" w:rsidRDefault="004C10C2" w:rsidP="004C10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Langenfeld</w:t>
            </w:r>
            <w:proofErr w:type="spellEnd"/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3, </w:t>
            </w:r>
          </w:p>
          <w:p w:rsidR="00582913" w:rsidRPr="00582913" w:rsidRDefault="004C10C2" w:rsidP="004C10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09-500 Gostynin</w:t>
            </w:r>
          </w:p>
        </w:tc>
      </w:tr>
      <w:tr w:rsidR="00582913" w:rsidRPr="00582913" w:rsidTr="004C10C2">
        <w:trPr>
          <w:trHeight w:val="110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13" w:rsidRPr="00582913" w:rsidRDefault="004C10C2" w:rsidP="00582913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C2" w:rsidRPr="004C10C2" w:rsidRDefault="004C10C2" w:rsidP="004C10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Gabinet Lekarski Bożenna Wasilewska</w:t>
            </w:r>
          </w:p>
          <w:p w:rsidR="004C10C2" w:rsidRPr="004C10C2" w:rsidRDefault="004C10C2" w:rsidP="004C10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Gierzyńskiego 21 lok. 10 </w:t>
            </w:r>
          </w:p>
          <w:p w:rsidR="00582913" w:rsidRPr="00582913" w:rsidRDefault="004C10C2" w:rsidP="004C10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C10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09-407 Płock</w:t>
            </w:r>
          </w:p>
        </w:tc>
      </w:tr>
    </w:tbl>
    <w:p w:rsidR="003C2B1D" w:rsidRDefault="003C2B1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C2B1D" w:rsidRDefault="009D1331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Jedyna oferta złożona prawidłowo w postępowaniu, uznana za najkorzystniejszą zgodnie z kryterium wyboru ofert.</w:t>
      </w:r>
    </w:p>
    <w:p w:rsidR="003C2B1D" w:rsidRDefault="003C2B1D"/>
    <w:sectPr w:rsidR="003C2B1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1D"/>
    <w:rsid w:val="0024078D"/>
    <w:rsid w:val="003C2B1D"/>
    <w:rsid w:val="004C10C2"/>
    <w:rsid w:val="00582913"/>
    <w:rsid w:val="005E6FD2"/>
    <w:rsid w:val="007224D5"/>
    <w:rsid w:val="009D1331"/>
    <w:rsid w:val="009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51</cp:revision>
  <cp:lastPrinted>2022-07-12T09:05:00Z</cp:lastPrinted>
  <dcterms:created xsi:type="dcterms:W3CDTF">2013-12-31T07:25:00Z</dcterms:created>
  <dcterms:modified xsi:type="dcterms:W3CDTF">2022-07-14T06:17:00Z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