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A7" w:rsidRDefault="006834C0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OGŁOSZENIE</w:t>
      </w:r>
    </w:p>
    <w:p w:rsidR="00F91FA0" w:rsidRDefault="00F91FA0">
      <w:pPr>
        <w:pStyle w:val="Bezodstpw"/>
        <w:jc w:val="center"/>
        <w:rPr>
          <w:rFonts w:ascii="Arial" w:hAnsi="Arial" w:cs="Arial"/>
          <w:b/>
        </w:rPr>
      </w:pPr>
    </w:p>
    <w:p w:rsidR="005A3EA7" w:rsidRDefault="006834C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</w:r>
      <w:r>
        <w:rPr>
          <w:rFonts w:ascii="Arial" w:eastAsia="Calibri" w:hAnsi="Arial" w:cs="Arial"/>
          <w:bCs/>
          <w:color w:val="000000"/>
          <w:sz w:val="20"/>
          <w:szCs w:val="20"/>
        </w:rPr>
        <w:br/>
        <w:t>o działalności leczniczej (tekst jedn. Dz. U. z 20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23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r., poz. </w:t>
      </w:r>
      <w:r w:rsidR="00FF3EF3">
        <w:rPr>
          <w:rFonts w:ascii="Arial" w:eastAsia="Calibri" w:hAnsi="Arial" w:cs="Arial"/>
          <w:bCs/>
          <w:sz w:val="20"/>
          <w:szCs w:val="20"/>
          <w:lang w:eastAsia="zh-CN"/>
        </w:rPr>
        <w:t>991, 1675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</w:rPr>
        <w:t>. zm.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Cs/>
          <w:color w:val="000000"/>
          <w:sz w:val="20"/>
          <w:szCs w:val="20"/>
        </w:rPr>
        <w:t>ogłasza konkurs ofert na:</w:t>
      </w:r>
    </w:p>
    <w:p w:rsidR="005A3EA7" w:rsidRDefault="005A3EA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91FA0" w:rsidRDefault="00F91FA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22CB6" w:rsidRDefault="00922CB6" w:rsidP="00922CB6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1</w:t>
      </w:r>
    </w:p>
    <w:p w:rsidR="00922CB6" w:rsidRDefault="003371BC" w:rsidP="00922CB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Udzielanie świadczeń zdrowotnych w zakresie opieki pielęgniarskiej w Poradni Otolaryngologicznej w Przychodni Świętej Trójcy przy ul. Miodowej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wymiarze maksymalnie 40 godzin miesięcznie - </w:t>
      </w:r>
      <w:r w:rsidR="005E32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osob</w:t>
      </w:r>
      <w:r w:rsidR="005E32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y</w:t>
      </w:r>
    </w:p>
    <w:p w:rsidR="00137CAD" w:rsidRDefault="00137CAD" w:rsidP="00922CB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nr 2</w:t>
      </w:r>
    </w:p>
    <w:p w:rsidR="00137CAD" w:rsidRDefault="00CB678D" w:rsidP="00137CAD">
      <w:pPr>
        <w:pStyle w:val="Standard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 w:rsidRPr="00CB678D">
        <w:rPr>
          <w:rFonts w:ascii="Arial" w:eastAsia="Times New Roman" w:hAnsi="Arial"/>
          <w:sz w:val="20"/>
          <w:szCs w:val="20"/>
          <w:lang w:eastAsia="pl-PL"/>
        </w:rPr>
        <w:t xml:space="preserve">Udzielanie świadczeń zdrowotnych przez lekarza w poradni Pulmonologicznej, Zakładzie Medycyny Pracy oraz konsultacje pacjentów komercyjnych w wymiarze nie większym niż </w:t>
      </w:r>
      <w:r>
        <w:rPr>
          <w:rFonts w:ascii="Arial" w:eastAsia="Times New Roman" w:hAnsi="Arial"/>
          <w:sz w:val="20"/>
          <w:szCs w:val="20"/>
          <w:lang w:eastAsia="pl-PL"/>
        </w:rPr>
        <w:t>15</w:t>
      </w:r>
      <w:r w:rsidRPr="00CB678D">
        <w:rPr>
          <w:rFonts w:ascii="Arial" w:eastAsia="Times New Roman" w:hAnsi="Arial"/>
          <w:sz w:val="20"/>
          <w:szCs w:val="20"/>
          <w:lang w:eastAsia="pl-PL"/>
        </w:rPr>
        <w:t xml:space="preserve"> 000 pkt w Poradni Pulmonologicznej, 5 konsultacji w Zakładzie Medycyny Pracy, 10 konsultacji komercyjnych – 1 osoba</w:t>
      </w:r>
    </w:p>
    <w:p w:rsidR="00137CAD" w:rsidRDefault="00137CAD" w:rsidP="00137CAD">
      <w:pPr>
        <w:pStyle w:val="Standard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3</w:t>
      </w: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Świadczenie usług zdrowotnych w zakresie </w:t>
      </w:r>
      <w:r w:rsidR="004878B8">
        <w:rPr>
          <w:rFonts w:ascii="Arial" w:eastAsia="Times New Roman" w:hAnsi="Arial"/>
          <w:color w:val="000000"/>
          <w:sz w:val="20"/>
          <w:szCs w:val="20"/>
          <w:lang w:eastAsia="pl-PL"/>
        </w:rPr>
        <w:t>przez lekarza w zakresie pediatrii oraz medycyny rodzinnej w POZ przy ul. Miodowej 2</w:t>
      </w:r>
      <w:r w:rsidR="009A2733"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w wymiarze nie większym niż 140 godzin miesięcznie wg harmonogramu umożliwiającego zbieranie deklaracji, lekarz posiadający uprawnienia do zbierania deklaracji pacjentów</w:t>
      </w:r>
      <w:r w:rsidR="00F91FA0"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t>- 1 osoba.</w:t>
      </w:r>
    </w:p>
    <w:p w:rsidR="00137CAD" w:rsidRDefault="00137CAD" w:rsidP="00137CAD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  <w:lang w:eastAsia="pl-PL"/>
        </w:rPr>
      </w:pPr>
    </w:p>
    <w:p w:rsidR="00137CAD" w:rsidRDefault="00137CAD" w:rsidP="00137CAD">
      <w:pPr>
        <w:pStyle w:val="Standard"/>
        <w:jc w:val="both"/>
      </w:pP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4</w:t>
      </w:r>
      <w:r w:rsidR="00B9476A">
        <w:rPr>
          <w:rFonts w:ascii="Arial" w:eastAsia="Times New Roman" w:hAnsi="Arial"/>
          <w:b/>
          <w:bCs/>
          <w:sz w:val="20"/>
          <w:szCs w:val="20"/>
          <w:lang w:eastAsia="pl-PL"/>
        </w:rPr>
        <w:t xml:space="preserve"> </w:t>
      </w:r>
    </w:p>
    <w:p w:rsidR="00137CAD" w:rsidRDefault="00046417" w:rsidP="00137CAD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Udzielanie świadczeń zdrowotnych w Oddziale psychiatrycznym w tym pełnienie dyżurów lekarskich </w:t>
      </w:r>
      <w:r w:rsidR="00137CAD" w:rsidRPr="009A2733">
        <w:rPr>
          <w:rFonts w:ascii="Arial" w:eastAsia="Times New Roman" w:hAnsi="Arial"/>
          <w:color w:val="000000"/>
          <w:sz w:val="20"/>
          <w:szCs w:val="20"/>
          <w:highlight w:val="yellow"/>
          <w:lang w:eastAsia="pl-PL"/>
        </w:rPr>
        <w:t xml:space="preserve"> </w:t>
      </w:r>
      <w:r w:rsidR="00137CAD" w:rsidRPr="00046417">
        <w:rPr>
          <w:rFonts w:ascii="Arial" w:eastAsia="Times New Roman" w:hAnsi="Arial"/>
          <w:color w:val="000000"/>
          <w:sz w:val="20"/>
          <w:szCs w:val="20"/>
          <w:lang w:eastAsia="pl-PL"/>
        </w:rPr>
        <w:t>w wymiarze maksymalnie 192 godzin/miesiąc -</w:t>
      </w:r>
      <w:r w:rsidR="00F91FA0" w:rsidRPr="00046417"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</w:t>
      </w:r>
      <w:r w:rsidRPr="00046417">
        <w:rPr>
          <w:rFonts w:ascii="Arial" w:eastAsia="Times New Roman" w:hAnsi="Arial"/>
          <w:color w:val="000000"/>
          <w:sz w:val="20"/>
          <w:szCs w:val="20"/>
          <w:lang w:eastAsia="pl-PL"/>
        </w:rPr>
        <w:t>1 osoba</w:t>
      </w:r>
    </w:p>
    <w:p w:rsidR="005A3EA7" w:rsidRDefault="005A3EA7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A7" w:rsidRDefault="006834C0" w:rsidP="00FF3EF3">
      <w:pPr>
        <w:numPr>
          <w:ilvl w:val="0"/>
          <w:numId w:val="3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 w:rsidR="005A3EA7" w:rsidRPr="00410EEA" w:rsidRDefault="006834C0" w:rsidP="00FF3EF3">
      <w:pPr>
        <w:numPr>
          <w:ilvl w:val="0"/>
          <w:numId w:val="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Zamówienie będzie wykonywane w Sied</w:t>
      </w:r>
      <w:r w:rsidR="00191EBA">
        <w:rPr>
          <w:rFonts w:ascii="Arial" w:hAnsi="Arial" w:cs="Arial"/>
          <w:bCs/>
          <w:sz w:val="20"/>
          <w:szCs w:val="20"/>
        </w:rPr>
        <w:t>zibach Udzielającego Zamówienia.</w:t>
      </w:r>
    </w:p>
    <w:p w:rsidR="005A3EA7" w:rsidRDefault="006834C0" w:rsidP="00FF3EF3">
      <w:pPr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Opis Zamówienia:</w:t>
      </w:r>
    </w:p>
    <w:p w:rsidR="005A3EA7" w:rsidRDefault="006834C0" w:rsidP="00FF3EF3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harmonogram udzielania świadczeń będzie ustalany z upoważnionym przedstawicielem Udzielającego Zamówienia,</w:t>
      </w:r>
    </w:p>
    <w:p w:rsidR="00191EBA" w:rsidRPr="00F91FA0" w:rsidRDefault="006834C0" w:rsidP="00F91FA0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zamówienie będzie wykonywane w </w:t>
      </w:r>
      <w:r w:rsidRPr="00AF4EF7">
        <w:rPr>
          <w:rFonts w:ascii="Arial" w:hAnsi="Arial" w:cs="Arial"/>
          <w:bCs/>
          <w:sz w:val="20"/>
          <w:szCs w:val="20"/>
        </w:rPr>
        <w:t xml:space="preserve">okresie </w:t>
      </w:r>
      <w:r w:rsidR="00191EBA" w:rsidRPr="00AF4EF7">
        <w:rPr>
          <w:rFonts w:ascii="Arial" w:hAnsi="Arial" w:cs="Arial"/>
          <w:b/>
          <w:bCs/>
          <w:sz w:val="20"/>
          <w:szCs w:val="20"/>
        </w:rPr>
        <w:t>24 miesięcy</w:t>
      </w:r>
      <w:r w:rsidR="00F91FA0" w:rsidRPr="00AF4EF7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1439B9" w:rsidRPr="00AF4EF7" w:rsidRDefault="006834C0" w:rsidP="00AF4EF7">
      <w:pPr>
        <w:numPr>
          <w:ilvl w:val="0"/>
          <w:numId w:val="33"/>
        </w:numPr>
        <w:jc w:val="both"/>
        <w:rPr>
          <w:rFonts w:ascii="Arial" w:hAnsi="Arial" w:cs="Arial"/>
          <w:bCs/>
          <w:sz w:val="20"/>
          <w:szCs w:val="20"/>
        </w:rPr>
      </w:pPr>
      <w:r w:rsidRPr="00137CAD">
        <w:rPr>
          <w:rFonts w:ascii="Arial" w:hAnsi="Arial" w:cs="Arial"/>
          <w:bCs/>
          <w:sz w:val="20"/>
          <w:szCs w:val="20"/>
        </w:rPr>
        <w:t>CPV:</w:t>
      </w:r>
      <w:r w:rsidR="00137CAD" w:rsidRPr="00137CAD">
        <w:rPr>
          <w:rFonts w:ascii="Arial" w:hAnsi="Arial" w:cs="Arial"/>
          <w:bCs/>
          <w:sz w:val="20"/>
          <w:szCs w:val="20"/>
        </w:rPr>
        <w:t xml:space="preserve"> </w:t>
      </w:r>
      <w:r w:rsidRPr="00137CAD">
        <w:rPr>
          <w:rFonts w:ascii="Arial" w:hAnsi="Arial" w:cs="Arial"/>
          <w:bCs/>
          <w:sz w:val="20"/>
          <w:szCs w:val="20"/>
        </w:rPr>
        <w:t xml:space="preserve">85121200-5 Specjalistyczne usługi medyczne, 85121100-4 Ogólne usługi lekarskie, </w:t>
      </w:r>
      <w:r w:rsidRPr="00137CA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85111000-0 Usługi szpitalne, </w:t>
      </w:r>
      <w:r w:rsidR="00137CAD" w:rsidRPr="00137CAD">
        <w:rPr>
          <w:rFonts w:ascii="Arial" w:hAnsi="Arial" w:cs="Arial"/>
          <w:bCs/>
          <w:sz w:val="20"/>
          <w:szCs w:val="20"/>
        </w:rPr>
        <w:t>85121291-9 Usługi pediatryczne, 85121270-6 Usługi psy</w:t>
      </w:r>
      <w:r w:rsidR="000F3C81">
        <w:rPr>
          <w:rFonts w:ascii="Arial" w:hAnsi="Arial" w:cs="Arial"/>
          <w:bCs/>
          <w:sz w:val="20"/>
          <w:szCs w:val="20"/>
        </w:rPr>
        <w:t>chiatryczne lub psychologiczne.</w:t>
      </w:r>
    </w:p>
    <w:p w:rsidR="005A3EA7" w:rsidRPr="0052650E" w:rsidRDefault="006834C0" w:rsidP="00B32D03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1439B9">
        <w:rPr>
          <w:rFonts w:ascii="Arial" w:hAnsi="Arial" w:cs="Arial"/>
          <w:sz w:val="20"/>
          <w:szCs w:val="20"/>
        </w:rPr>
        <w:t xml:space="preserve">Sposób wyliczania wynagrodzenia umownego Przyjmującego Zamówienie w stosunku miesięcznym będzie </w:t>
      </w:r>
      <w:r w:rsidR="00F91FA0">
        <w:rPr>
          <w:rFonts w:ascii="Arial" w:hAnsi="Arial" w:cs="Arial"/>
          <w:sz w:val="20"/>
          <w:szCs w:val="20"/>
        </w:rPr>
        <w:t>zgodny z formularzem cenowym.</w:t>
      </w:r>
      <w:r w:rsidRPr="001439B9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22082F" w:rsidRPr="001A793D" w:rsidRDefault="006834C0" w:rsidP="001A793D">
      <w:pPr>
        <w:numPr>
          <w:ilvl w:val="0"/>
          <w:numId w:val="10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22082F" w:rsidRDefault="0022082F" w:rsidP="003B1355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wymaganych prawem uprawnień </w:t>
      </w:r>
      <w:r w:rsidR="001A793D">
        <w:rPr>
          <w:rFonts w:ascii="Arial" w:eastAsia="Times New Roman" w:hAnsi="Arial" w:cs="Arial"/>
          <w:bCs/>
          <w:sz w:val="20"/>
          <w:szCs w:val="20"/>
          <w:lang w:eastAsia="pl-PL"/>
        </w:rPr>
        <w:t>do świadczenia usług lekarskich*</w:t>
      </w:r>
      <w:r w:rsidR="0052650E">
        <w:rPr>
          <w:rFonts w:ascii="Arial" w:eastAsia="Times New Roman" w:hAnsi="Arial" w:cs="Arial"/>
          <w:bCs/>
          <w:sz w:val="20"/>
          <w:szCs w:val="20"/>
          <w:lang w:eastAsia="pl-PL"/>
        </w:rPr>
        <w:t>/ pielęgniarskich*</w:t>
      </w:r>
    </w:p>
    <w:p w:rsidR="00191EBA" w:rsidRPr="001A793D" w:rsidRDefault="0022082F" w:rsidP="001A793D">
      <w:pPr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hanging="57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lekarz: lekarz posiadający prawo wykonywania zawodu</w:t>
      </w:r>
      <w:r w:rsidR="001A793D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</w:p>
    <w:p w:rsidR="0022082F" w:rsidRPr="004F278C" w:rsidRDefault="0022082F" w:rsidP="00CD6D3E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pacing w:after="0" w:line="240" w:lineRule="auto"/>
        <w:ind w:left="426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F278C">
        <w:rPr>
          <w:rFonts w:ascii="Arial" w:eastAsia="Times New Roman" w:hAnsi="Arial" w:cs="Arial"/>
          <w:bCs/>
          <w:sz w:val="20"/>
          <w:szCs w:val="20"/>
          <w:lang w:eastAsia="pl-PL"/>
        </w:rPr>
        <w:t>posiadanie uprawnień oraz kwalifikacji do udzielania świadczeń zdrowotnych objętych przedmiotem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:rsidR="005A3EA7" w:rsidRDefault="006834C0" w:rsidP="003B1355">
      <w:pPr>
        <w:widowControl w:val="0"/>
        <w:numPr>
          <w:ilvl w:val="0"/>
          <w:numId w:val="11"/>
        </w:numPr>
        <w:tabs>
          <w:tab w:val="num" w:pos="426"/>
        </w:tabs>
        <w:spacing w:after="0" w:line="240" w:lineRule="auto"/>
        <w:ind w:left="709" w:hanging="5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  <w:r w:rsidR="00191EB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5A3EA7" w:rsidRDefault="006834C0" w:rsidP="00FF3EF3">
      <w:pPr>
        <w:numPr>
          <w:ilvl w:val="0"/>
          <w:numId w:val="12"/>
        </w:numPr>
        <w:spacing w:before="120"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 oferty należy załączyć:</w:t>
      </w:r>
    </w:p>
    <w:p w:rsidR="005A3EA7" w:rsidRDefault="006834C0" w:rsidP="00FF3EF3">
      <w:pPr>
        <w:numPr>
          <w:ilvl w:val="0"/>
          <w:numId w:val="13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wypełniony i podpisany formularz oferty,</w:t>
      </w:r>
    </w:p>
    <w:p w:rsidR="005A3EA7" w:rsidRPr="00D47858" w:rsidRDefault="006834C0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kopię prawa wykonywania zawodu*, </w:t>
      </w:r>
    </w:p>
    <w:p w:rsidR="00D47858" w:rsidRPr="00825AB4" w:rsidRDefault="00D47858" w:rsidP="00FF3EF3">
      <w:pPr>
        <w:numPr>
          <w:ilvl w:val="0"/>
          <w:numId w:val="14"/>
        </w:num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kopia dokumentów potwierdzających specjalizacje*</w:t>
      </w:r>
    </w:p>
    <w:p w:rsidR="0052650E" w:rsidRPr="0052650E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t>kopię dokumentu potwierdzającego wpis do właściwego rejestru praktyk lekarskich</w:t>
      </w:r>
      <w:r w:rsidR="0052650E">
        <w:rPr>
          <w:rFonts w:ascii="Arial" w:hAnsi="Arial" w:cs="Arial"/>
          <w:sz w:val="20"/>
          <w:szCs w:val="20"/>
        </w:rPr>
        <w:t>*/ pielęgniarskich*</w:t>
      </w:r>
      <w:r w:rsidRPr="006834C0">
        <w:rPr>
          <w:rFonts w:ascii="Arial" w:hAnsi="Arial" w:cs="Arial"/>
          <w:sz w:val="20"/>
          <w:szCs w:val="20"/>
        </w:rPr>
        <w:t xml:space="preserve"> </w:t>
      </w:r>
    </w:p>
    <w:p w:rsidR="005A3EA7" w:rsidRPr="006834C0" w:rsidRDefault="006834C0" w:rsidP="00FF3EF3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 w:rsidRPr="006834C0">
        <w:rPr>
          <w:rFonts w:ascii="Arial" w:hAnsi="Arial" w:cs="Arial"/>
          <w:sz w:val="20"/>
          <w:szCs w:val="20"/>
        </w:rPr>
        <w:lastRenderedPageBreak/>
        <w:t>kopię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 w:rsidRPr="006834C0">
          <w:rPr>
            <w:rStyle w:val="czeinternetowe"/>
            <w:rFonts w:ascii="Arial" w:hAnsi="Arial" w:cs="Arial"/>
            <w:color w:val="auto"/>
            <w:sz w:val="20"/>
            <w:szCs w:val="20"/>
            <w:u w:val="none"/>
          </w:rPr>
          <w:t>www.ceidg.gov.pl</w:t>
        </w:r>
      </w:hyperlink>
      <w:r w:rsidRPr="006834C0">
        <w:rPr>
          <w:rFonts w:ascii="Arial" w:hAnsi="Arial" w:cs="Arial"/>
          <w:sz w:val="20"/>
          <w:szCs w:val="20"/>
        </w:rPr>
        <w:t> nie starszy niż 1 miesiąc licząc od daty złożenia oferty)</w:t>
      </w:r>
    </w:p>
    <w:p w:rsidR="005A3EA7" w:rsidRPr="005C61AB" w:rsidRDefault="006834C0" w:rsidP="00FF3EF3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aktualną umowę ubezpieczenia OC lub pisemne zobowiązanie do zawarcia takiego ubezpieczenia i przedłożenia w chwili podpisywania  umowy.</w:t>
      </w:r>
    </w:p>
    <w:p w:rsidR="005A3EA7" w:rsidRPr="005C61AB" w:rsidRDefault="006834C0" w:rsidP="00FF3EF3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5C61AB">
        <w:rPr>
          <w:rFonts w:ascii="Arial" w:hAnsi="Arial" w:cs="Arial"/>
          <w:sz w:val="20"/>
          <w:szCs w:val="20"/>
        </w:rPr>
        <w:t>aktualne orzeczeni</w:t>
      </w:r>
      <w:r w:rsidRPr="005C61AB">
        <w:rPr>
          <w:rFonts w:ascii="Arial" w:eastAsia="Calibri" w:hAnsi="Arial" w:cs="Arial"/>
          <w:sz w:val="20"/>
          <w:szCs w:val="20"/>
        </w:rPr>
        <w:t>e</w:t>
      </w:r>
      <w:r w:rsidRPr="005C61AB">
        <w:rPr>
          <w:rFonts w:ascii="Arial" w:hAnsi="Arial" w:cs="Arial"/>
          <w:sz w:val="20"/>
          <w:szCs w:val="20"/>
        </w:rPr>
        <w:t xml:space="preserve"> lekarza medycyny pracy o zdolności do wykonywania świadczeń zdrowotnych lub pisemne zobowiązanie  do przedłożenia ww. w chwili podpisywania umowy.</w:t>
      </w:r>
    </w:p>
    <w:p w:rsidR="005A3EA7" w:rsidRPr="005C61AB" w:rsidRDefault="006834C0" w:rsidP="00FF3EF3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>ww</w:t>
      </w:r>
      <w:proofErr w:type="spellEnd"/>
      <w:r w:rsidRPr="005C61A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chwili podpisywania  umowy</w:t>
      </w:r>
    </w:p>
    <w:p w:rsidR="005A3EA7" w:rsidRPr="006834C0" w:rsidRDefault="006834C0" w:rsidP="006834C0">
      <w:pPr>
        <w:pStyle w:val="Akapitzlist"/>
        <w:spacing w:before="60" w:after="0" w:line="24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6834C0">
        <w:rPr>
          <w:rFonts w:ascii="Arial" w:hAnsi="Arial" w:cs="Arial"/>
          <w:i/>
          <w:color w:val="000000"/>
          <w:sz w:val="20"/>
          <w:szCs w:val="20"/>
        </w:rPr>
        <w:t>jeżeli dotyczy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3EA7" w:rsidRDefault="006834C0" w:rsidP="00FF3EF3">
      <w:pPr>
        <w:numPr>
          <w:ilvl w:val="0"/>
          <w:numId w:val="2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5A3EA7" w:rsidRDefault="006834C0" w:rsidP="00FF3EF3">
      <w:pPr>
        <w:numPr>
          <w:ilvl w:val="0"/>
          <w:numId w:val="22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5A3EA7" w:rsidRDefault="006834C0" w:rsidP="00FF3EF3">
      <w:pPr>
        <w:numPr>
          <w:ilvl w:val="0"/>
          <w:numId w:val="23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ascii="Arial" w:hAnsi="Arial" w:cs="Arial"/>
          <w:bCs/>
          <w:i/>
          <w:sz w:val="20"/>
          <w:szCs w:val="20"/>
        </w:rPr>
        <w:t>„K</w:t>
      </w:r>
      <w:r w:rsidR="001A793D">
        <w:rPr>
          <w:rFonts w:ascii="Arial" w:hAnsi="Arial" w:cs="Arial"/>
          <w:bCs/>
          <w:i/>
          <w:sz w:val="20"/>
          <w:szCs w:val="20"/>
        </w:rPr>
        <w:t>onkurs ofert nr PZOZ/DZP/0705/0</w:t>
      </w:r>
      <w:r w:rsidR="002E23CE">
        <w:rPr>
          <w:rFonts w:ascii="Arial" w:hAnsi="Arial" w:cs="Arial"/>
          <w:bCs/>
          <w:i/>
          <w:sz w:val="20"/>
          <w:szCs w:val="20"/>
        </w:rPr>
        <w:t>7</w:t>
      </w:r>
      <w:r w:rsidR="00191EBA">
        <w:rPr>
          <w:rFonts w:ascii="Arial" w:hAnsi="Arial" w:cs="Arial"/>
          <w:bCs/>
          <w:i/>
          <w:sz w:val="20"/>
          <w:szCs w:val="20"/>
        </w:rPr>
        <w:t>K/24</w:t>
      </w:r>
      <w:r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należy składać do dnia </w:t>
      </w:r>
      <w:r w:rsidR="00193358">
        <w:rPr>
          <w:rFonts w:ascii="Arial" w:hAnsi="Arial" w:cs="Arial"/>
          <w:b/>
          <w:bCs/>
          <w:sz w:val="20"/>
          <w:szCs w:val="20"/>
        </w:rPr>
        <w:t>8 marca</w:t>
      </w:r>
      <w:bookmarkStart w:id="0" w:name="_GoBack"/>
      <w:bookmarkEnd w:id="0"/>
      <w:r w:rsidR="00191EB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202</w:t>
      </w:r>
      <w:r w:rsidR="00191EBA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 roku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5A3EA7" w:rsidRDefault="006834C0" w:rsidP="00FF3EF3">
      <w:pPr>
        <w:numPr>
          <w:ilvl w:val="0"/>
          <w:numId w:val="24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5A3EA7" w:rsidRDefault="006834C0" w:rsidP="00FF3EF3">
      <w:pPr>
        <w:numPr>
          <w:ilvl w:val="0"/>
          <w:numId w:val="25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 xml:space="preserve">30 dni od daty </w:t>
      </w:r>
      <w:r>
        <w:rPr>
          <w:rFonts w:ascii="Arial" w:eastAsia="Calibri" w:hAnsi="Arial" w:cs="Arial"/>
          <w:color w:val="000000"/>
          <w:sz w:val="20"/>
          <w:szCs w:val="20"/>
        </w:rPr>
        <w:t>rozstrzygnięcia konkursu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5A3EA7" w:rsidRDefault="006834C0" w:rsidP="00FF3EF3">
      <w:pPr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5A3EA7" w:rsidRDefault="006834C0" w:rsidP="00FF3EF3">
      <w:pPr>
        <w:numPr>
          <w:ilvl w:val="0"/>
          <w:numId w:val="27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Udzielający Zamówienia zastrzega sobie prawo do odwołania konkursu lub przesunięcia terminu składania ofert.</w:t>
      </w:r>
    </w:p>
    <w:p w:rsidR="005A3EA7" w:rsidRDefault="006834C0" w:rsidP="00FF3EF3">
      <w:pPr>
        <w:numPr>
          <w:ilvl w:val="0"/>
          <w:numId w:val="28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5A3EA7" w:rsidRDefault="006834C0" w:rsidP="00FF3EF3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5A3EA7" w:rsidRDefault="006834C0" w:rsidP="00FF3EF3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 w:rsidR="005A3EA7" w:rsidRPr="003B1355" w:rsidRDefault="006834C0" w:rsidP="003B1355">
      <w:pPr>
        <w:numPr>
          <w:ilvl w:val="0"/>
          <w:numId w:val="31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24 364 51 14</w:t>
      </w:r>
      <w:r>
        <w:rPr>
          <w:rFonts w:ascii="Arial" w:hAnsi="Arial" w:cs="Arial"/>
          <w:bCs/>
          <w:sz w:val="20"/>
          <w:szCs w:val="20"/>
        </w:rPr>
        <w:t xml:space="preserve">, w godzinach 07:30 – 15.05, </w:t>
      </w:r>
      <w:r w:rsidR="0029766B">
        <w:rPr>
          <w:rFonts w:ascii="Arial" w:hAnsi="Arial" w:cs="Arial"/>
          <w:bCs/>
          <w:sz w:val="20"/>
          <w:szCs w:val="20"/>
        </w:rPr>
        <w:t>Anna Malesa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sectPr w:rsidR="005A3EA7" w:rsidRPr="003B1355">
      <w:headerReference w:type="default" r:id="rId10"/>
      <w:footerReference w:type="default" r:id="rId11"/>
      <w:pgSz w:w="11906" w:h="16838"/>
      <w:pgMar w:top="624" w:right="1417" w:bottom="1417" w:left="1417" w:header="567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3E" w:rsidRDefault="00CD6D3E">
      <w:pPr>
        <w:spacing w:after="0" w:line="240" w:lineRule="auto"/>
      </w:pPr>
      <w:r>
        <w:separator/>
      </w:r>
    </w:p>
  </w:endnote>
  <w:endnote w:type="continuationSeparator" w:id="0">
    <w:p w:rsidR="00CD6D3E" w:rsidRDefault="00CD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3E" w:rsidRDefault="00CD6D3E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Strona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19335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z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NUMPAGES</w:instrText>
    </w:r>
    <w:r>
      <w:rPr>
        <w:rFonts w:ascii="Arial" w:hAnsi="Arial" w:cs="Arial"/>
        <w:sz w:val="18"/>
        <w:szCs w:val="18"/>
      </w:rPr>
      <w:fldChar w:fldCharType="separate"/>
    </w:r>
    <w:r w:rsidR="0019335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CD6D3E" w:rsidRDefault="00CD6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3E" w:rsidRDefault="00CD6D3E">
      <w:pPr>
        <w:spacing w:after="0" w:line="240" w:lineRule="auto"/>
      </w:pPr>
      <w:r>
        <w:separator/>
      </w:r>
    </w:p>
  </w:footnote>
  <w:footnote w:type="continuationSeparator" w:id="0">
    <w:p w:rsidR="00CD6D3E" w:rsidRDefault="00CD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D3E" w:rsidRDefault="00CD6D3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</w:p>
  <w:p w:rsidR="00CD6D3E" w:rsidRDefault="00CD6D3E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PZOZ/DZP/0705/07K/24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1EE0"/>
    <w:multiLevelType w:val="hybridMultilevel"/>
    <w:tmpl w:val="3926D99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69141A3"/>
    <w:multiLevelType w:val="multilevel"/>
    <w:tmpl w:val="8C9CC3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824836"/>
    <w:multiLevelType w:val="multilevel"/>
    <w:tmpl w:val="E8AE00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3D8313D8"/>
    <w:multiLevelType w:val="multilevel"/>
    <w:tmpl w:val="ECF89C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C54DF"/>
    <w:multiLevelType w:val="multilevel"/>
    <w:tmpl w:val="85C2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553213EA"/>
    <w:multiLevelType w:val="multilevel"/>
    <w:tmpl w:val="673CE7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620E0D6E"/>
    <w:multiLevelType w:val="multilevel"/>
    <w:tmpl w:val="2DB0FF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7711072E"/>
    <w:multiLevelType w:val="multilevel"/>
    <w:tmpl w:val="4B7E7BF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79353941"/>
    <w:multiLevelType w:val="multilevel"/>
    <w:tmpl w:val="6BE0CC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2"/>
  </w:num>
  <w:num w:numId="6">
    <w:abstractNumId w:val="8"/>
    <w:lvlOverride w:ilvl="0">
      <w:startOverride w:val="1"/>
    </w:lvlOverride>
  </w:num>
  <w:num w:numId="7">
    <w:abstractNumId w:val="8"/>
  </w:num>
  <w:num w:numId="8">
    <w:abstractNumId w:val="8"/>
  </w:num>
  <w:num w:numId="9">
    <w:abstractNumId w:val="2"/>
  </w:num>
  <w:num w:numId="10">
    <w:abstractNumId w:val="2"/>
  </w:num>
  <w:num w:numId="11">
    <w:abstractNumId w:val="5"/>
  </w:num>
  <w:num w:numId="12">
    <w:abstractNumId w:val="2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2"/>
  </w:num>
  <w:num w:numId="32">
    <w:abstractNumId w:val="7"/>
  </w:num>
  <w:num w:numId="33">
    <w:abstractNumId w:val="6"/>
  </w:num>
  <w:num w:numId="34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EA7"/>
    <w:rsid w:val="00046417"/>
    <w:rsid w:val="0004734E"/>
    <w:rsid w:val="00096DA4"/>
    <w:rsid w:val="000B1D12"/>
    <w:rsid w:val="000F3C81"/>
    <w:rsid w:val="00137CAD"/>
    <w:rsid w:val="001439B9"/>
    <w:rsid w:val="00191EBA"/>
    <w:rsid w:val="00193358"/>
    <w:rsid w:val="001A793D"/>
    <w:rsid w:val="002035CD"/>
    <w:rsid w:val="0022082F"/>
    <w:rsid w:val="00285657"/>
    <w:rsid w:val="0029766B"/>
    <w:rsid w:val="002E23CE"/>
    <w:rsid w:val="003371BC"/>
    <w:rsid w:val="003867BC"/>
    <w:rsid w:val="00387E58"/>
    <w:rsid w:val="003B1355"/>
    <w:rsid w:val="003F237A"/>
    <w:rsid w:val="00410EEA"/>
    <w:rsid w:val="004878B8"/>
    <w:rsid w:val="0052650E"/>
    <w:rsid w:val="00594A4F"/>
    <w:rsid w:val="005A3EA7"/>
    <w:rsid w:val="005B659B"/>
    <w:rsid w:val="005C61AB"/>
    <w:rsid w:val="005E32AE"/>
    <w:rsid w:val="005F1CD5"/>
    <w:rsid w:val="00626A67"/>
    <w:rsid w:val="00676D58"/>
    <w:rsid w:val="006834C0"/>
    <w:rsid w:val="00825AB4"/>
    <w:rsid w:val="00875466"/>
    <w:rsid w:val="00894191"/>
    <w:rsid w:val="00922CB6"/>
    <w:rsid w:val="009A2733"/>
    <w:rsid w:val="00A30089"/>
    <w:rsid w:val="00AF4EF7"/>
    <w:rsid w:val="00B32D03"/>
    <w:rsid w:val="00B45037"/>
    <w:rsid w:val="00B76A02"/>
    <w:rsid w:val="00B9476A"/>
    <w:rsid w:val="00C91A5C"/>
    <w:rsid w:val="00CB678D"/>
    <w:rsid w:val="00CD6D3E"/>
    <w:rsid w:val="00D47858"/>
    <w:rsid w:val="00D95F34"/>
    <w:rsid w:val="00DE42D9"/>
    <w:rsid w:val="00F91FA0"/>
    <w:rsid w:val="00FF1869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75C29"/>
  </w:style>
  <w:style w:type="character" w:customStyle="1" w:styleId="StopkaZnak">
    <w:name w:val="Stopka Znak"/>
    <w:basedOn w:val="Domylnaczcionkaakapitu"/>
    <w:link w:val="Stopka"/>
    <w:uiPriority w:val="99"/>
    <w:qFormat/>
    <w:rsid w:val="00B75C2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  <w:sz w:val="24"/>
      <w:szCs w:val="24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796220"/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</w:style>
  <w:style w:type="paragraph" w:customStyle="1" w:styleId="Standard">
    <w:name w:val="Standard"/>
    <w:rsid w:val="00137CAD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137CAD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D80E-BA46-4680-8986-EC129977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C3327A47</Template>
  <TotalTime>2227</TotalTime>
  <Pages>2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AM. Malesa</cp:lastModifiedBy>
  <cp:revision>39</cp:revision>
  <cp:lastPrinted>2024-02-28T08:18:00Z</cp:lastPrinted>
  <dcterms:created xsi:type="dcterms:W3CDTF">2023-10-16T08:12:00Z</dcterms:created>
  <dcterms:modified xsi:type="dcterms:W3CDTF">2024-02-29T10:52:00Z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