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801F76">
        <w:rPr>
          <w:rFonts w:ascii="Arial" w:hAnsi="Arial" w:cs="Arial"/>
          <w:sz w:val="20"/>
          <w:szCs w:val="20"/>
        </w:rPr>
        <w:t>1</w:t>
      </w:r>
      <w:r w:rsidR="006701A9">
        <w:rPr>
          <w:rFonts w:ascii="Arial" w:hAnsi="Arial" w:cs="Arial"/>
          <w:sz w:val="20"/>
          <w:szCs w:val="20"/>
        </w:rPr>
        <w:t>3</w:t>
      </w:r>
      <w:r w:rsidR="006E6AF4" w:rsidRPr="00F4107D">
        <w:rPr>
          <w:rFonts w:ascii="Arial" w:hAnsi="Arial" w:cs="Arial"/>
          <w:sz w:val="20"/>
          <w:szCs w:val="20"/>
        </w:rPr>
        <w:t>K/25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Płock, </w:t>
      </w:r>
      <w:r w:rsidR="00173F0B">
        <w:rPr>
          <w:rFonts w:ascii="Arial" w:hAnsi="Arial" w:cs="Arial"/>
          <w:sz w:val="20"/>
          <w:szCs w:val="20"/>
        </w:rPr>
        <w:t>24 września</w:t>
      </w:r>
      <w:r w:rsidR="00A10003" w:rsidRPr="00F4107D">
        <w:rPr>
          <w:rFonts w:ascii="Arial" w:hAnsi="Arial" w:cs="Arial"/>
          <w:sz w:val="20"/>
          <w:szCs w:val="20"/>
        </w:rPr>
        <w:t xml:space="preserve"> 202</w:t>
      </w:r>
      <w:r w:rsidR="006E6AF4" w:rsidRPr="00F4107D">
        <w:rPr>
          <w:rFonts w:ascii="Arial" w:hAnsi="Arial" w:cs="Arial"/>
          <w:sz w:val="20"/>
          <w:szCs w:val="20"/>
        </w:rPr>
        <w:t>5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6701A9" w:rsidRPr="006701A9" w:rsidRDefault="006701A9" w:rsidP="006701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701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6701A9" w:rsidRPr="006701A9" w:rsidRDefault="006701A9" w:rsidP="006701A9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6701A9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6701A9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przez lekarza podstawowej opieki zdrowotnej, posiadającego uprawnienia do zbierania deklaracji pacjentów, świadczenie usług komercyjnych w wymiarze nie większym niż 150 godz./mieś. Przychodnia ul. Miodowa oraz udzielanie porad kompleksowych w ramach opieki koordynowanej, przeprowadzanie bilansu zdrowia osoby dorosłej w ramach programu „Moje zdrowie” –</w:t>
      </w:r>
      <w:r w:rsidRPr="006701A9">
        <w:rPr>
          <w:rFonts w:ascii="Arial" w:eastAsia="Times New Roman" w:hAnsi="Arial" w:cs="Arial"/>
          <w:sz w:val="20"/>
          <w:szCs w:val="20"/>
          <w:lang w:eastAsia="pl-PL"/>
        </w:rPr>
        <w:t xml:space="preserve"> 1 osoba</w:t>
      </w:r>
    </w:p>
    <w:p w:rsidR="006701A9" w:rsidRPr="006701A9" w:rsidRDefault="006701A9" w:rsidP="006701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701A9" w:rsidRPr="006701A9" w:rsidRDefault="006701A9" w:rsidP="006701A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701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6701A9" w:rsidRPr="006701A9" w:rsidRDefault="006701A9" w:rsidP="006701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_DdeLink__132291_36263905421"/>
      <w:bookmarkEnd w:id="0"/>
      <w:r w:rsidRPr="006701A9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6701A9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psychiatrii w Dziennym Oddziale Psychiatrycznym w wymiarze do 160 godz./mieś./osobę </w:t>
      </w:r>
      <w:r w:rsidRPr="006701A9">
        <w:rPr>
          <w:rFonts w:ascii="Arial" w:eastAsia="Times New Roman" w:hAnsi="Arial" w:cs="Arial"/>
          <w:sz w:val="20"/>
          <w:szCs w:val="20"/>
          <w:lang w:eastAsia="pl-PL"/>
        </w:rPr>
        <w:t>- 2 osoby</w:t>
      </w:r>
    </w:p>
    <w:p w:rsidR="006701A9" w:rsidRPr="006701A9" w:rsidRDefault="006701A9" w:rsidP="006701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1A9" w:rsidRPr="006701A9" w:rsidRDefault="006701A9" w:rsidP="006701A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701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6701A9" w:rsidRPr="006701A9" w:rsidRDefault="006701A9" w:rsidP="006701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01A9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6701A9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czynności pedagoga dla potrzeb Ośrodka Rehabilitacji Dziennej dla Dzieci w wymiarze do 6,5 godz./tyg. – 1 osoba</w:t>
      </w:r>
    </w:p>
    <w:p w:rsidR="006701A9" w:rsidRPr="006701A9" w:rsidRDefault="006701A9" w:rsidP="006701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1A9" w:rsidRPr="006701A9" w:rsidRDefault="006701A9" w:rsidP="006701A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701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A10003" w:rsidRPr="006701A9" w:rsidRDefault="006701A9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01A9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6701A9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czynności pedagoga dla potrzeb Ośrodka Rehabilitacji Dziennej dla Dzieci w wymiarze do 9,5 godz./tyg. – 1 osoba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6701A9" w:rsidRPr="006701A9" w:rsidTr="006701A9">
        <w:trPr>
          <w:trHeight w:val="693"/>
        </w:trPr>
        <w:tc>
          <w:tcPr>
            <w:tcW w:w="8222" w:type="dxa"/>
            <w:shd w:val="clear" w:color="auto" w:fill="auto"/>
            <w:vAlign w:val="center"/>
          </w:tcPr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</w:tr>
      <w:tr w:rsidR="006701A9" w:rsidRPr="006701A9" w:rsidTr="006701A9">
        <w:trPr>
          <w:trHeight w:val="569"/>
        </w:trPr>
        <w:tc>
          <w:tcPr>
            <w:tcW w:w="8222" w:type="dxa"/>
            <w:shd w:val="clear" w:color="auto" w:fill="auto"/>
            <w:vAlign w:val="center"/>
          </w:tcPr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Specjalistyczna Praktyka Lekarska Kisielewska Halina</w:t>
            </w:r>
          </w:p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Jachowicza 16 lok. 6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</w:tr>
      <w:tr w:rsidR="006701A9" w:rsidRPr="006701A9" w:rsidTr="006701A9">
        <w:trPr>
          <w:trHeight w:val="563"/>
        </w:trPr>
        <w:tc>
          <w:tcPr>
            <w:tcW w:w="8222" w:type="dxa"/>
            <w:shd w:val="clear" w:color="auto" w:fill="auto"/>
            <w:vAlign w:val="center"/>
          </w:tcPr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Piotr </w:t>
            </w:r>
            <w:proofErr w:type="spellStart"/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Sołdaczewski</w:t>
            </w:r>
            <w:proofErr w:type="spellEnd"/>
          </w:p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Kościelna 31A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09-440 </w:t>
            </w:r>
            <w:proofErr w:type="spellStart"/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Starożreby</w:t>
            </w:r>
            <w:proofErr w:type="spellEnd"/>
          </w:p>
        </w:tc>
      </w:tr>
      <w:tr w:rsidR="006701A9" w:rsidRPr="006701A9" w:rsidTr="006701A9">
        <w:trPr>
          <w:trHeight w:val="557"/>
        </w:trPr>
        <w:tc>
          <w:tcPr>
            <w:tcW w:w="8222" w:type="dxa"/>
            <w:shd w:val="clear" w:color="auto" w:fill="auto"/>
            <w:vAlign w:val="center"/>
          </w:tcPr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Paweł </w:t>
            </w:r>
            <w:proofErr w:type="spellStart"/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Kłysiak</w:t>
            </w:r>
            <w:proofErr w:type="spellEnd"/>
          </w:p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Grodzka 9/4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</w:tr>
      <w:tr w:rsidR="006701A9" w:rsidRPr="006701A9" w:rsidTr="006701A9">
        <w:trPr>
          <w:trHeight w:val="551"/>
        </w:trPr>
        <w:tc>
          <w:tcPr>
            <w:tcW w:w="8222" w:type="dxa"/>
            <w:shd w:val="clear" w:color="auto" w:fill="auto"/>
            <w:vAlign w:val="center"/>
          </w:tcPr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Aleksandra </w:t>
            </w:r>
            <w:proofErr w:type="spellStart"/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Sztupecka</w:t>
            </w:r>
            <w:proofErr w:type="spellEnd"/>
          </w:p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Jana Pawła II 23/18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</w:tr>
      <w:tr w:rsidR="006701A9" w:rsidRPr="006701A9" w:rsidTr="006701A9">
        <w:trPr>
          <w:trHeight w:val="559"/>
        </w:trPr>
        <w:tc>
          <w:tcPr>
            <w:tcW w:w="8222" w:type="dxa"/>
            <w:shd w:val="clear" w:color="auto" w:fill="auto"/>
            <w:vAlign w:val="center"/>
          </w:tcPr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Paulina Zawodzińska</w:t>
            </w:r>
          </w:p>
          <w:p w:rsidR="006701A9" w:rsidRPr="006701A9" w:rsidRDefault="006701A9" w:rsidP="006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Brochocinek 51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6701A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</w:tr>
    </w:tbl>
    <w:p w:rsidR="002829E7" w:rsidRPr="00F4107D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29E7" w:rsidRDefault="00A10003" w:rsidP="006701A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277177" w:rsidRDefault="00C06ABB" w:rsidP="006701A9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Dokument </w:t>
      </w:r>
      <w:bookmarkStart w:id="1" w:name="_GoBack"/>
      <w:bookmarkEnd w:id="1"/>
      <w:r w:rsidRPr="00F4107D">
        <w:rPr>
          <w:rFonts w:ascii="Arial" w:hAnsi="Arial" w:cs="Arial"/>
          <w:sz w:val="20"/>
          <w:szCs w:val="20"/>
        </w:rPr>
        <w:t>zatwierdził:</w:t>
      </w:r>
    </w:p>
    <w:p w:rsidR="00173F0B" w:rsidRPr="00F4107D" w:rsidRDefault="00173F0B" w:rsidP="006701A9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Marek Stawicki - Prezes Zarządu</w:t>
      </w: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73F0B"/>
    <w:rsid w:val="00277177"/>
    <w:rsid w:val="002829E7"/>
    <w:rsid w:val="003673C6"/>
    <w:rsid w:val="004152A4"/>
    <w:rsid w:val="00504FBA"/>
    <w:rsid w:val="006701A9"/>
    <w:rsid w:val="006E6AF4"/>
    <w:rsid w:val="00801F76"/>
    <w:rsid w:val="009964F3"/>
    <w:rsid w:val="009A45FB"/>
    <w:rsid w:val="009C452B"/>
    <w:rsid w:val="00A10003"/>
    <w:rsid w:val="00A92800"/>
    <w:rsid w:val="00B16EF8"/>
    <w:rsid w:val="00C06ABB"/>
    <w:rsid w:val="00CE7E92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8E99AE8B</Template>
  <TotalTime>172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71</cp:revision>
  <cp:lastPrinted>2025-07-21T11:16:00Z</cp:lastPrinted>
  <dcterms:created xsi:type="dcterms:W3CDTF">2013-12-31T07:25:00Z</dcterms:created>
  <dcterms:modified xsi:type="dcterms:W3CDTF">2025-09-24T10:53:00Z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