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22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633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A34238" w:rsidRDefault="004D0784">
      <w:pPr>
        <w:spacing w:after="0" w:line="240" w:lineRule="auto"/>
        <w:jc w:val="center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A0210E" w:rsidRPr="00A34238" w:rsidRDefault="0000138B" w:rsidP="00E52B53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: na rzecz pacjentów Płockiego Zakładu Opieki Zdrowotnej </w:t>
      </w:r>
      <w:r w:rsidR="00A34238"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>Sp. z o.o. w zakresie rehabilitacji medycznej w Pododdziale Rehabilitacji Narządu Ruchu – 5 dni w tygodniu (37 godz. 55 min./tydzień), w Oddziale Ortopedii (średnio 2 godz./tydzień), nadzór merytoryczny nad Centralnym Ośrodkiem Rehabilitacji przy ul. Tysiąclecia 13, pełnienie dyżurów na rzecz pacjentów Oddziału Chirurgicznego i Ortopedycznego (max. 3 dyżury miesięcznie) oraz świadczenie usług komercyjnych  - 1 osoba</w:t>
      </w:r>
    </w:p>
    <w:p w:rsidR="00A0210E" w:rsidRPr="00A34238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A34238" w:rsidRDefault="004D0784" w:rsidP="0000138B">
      <w:pPr>
        <w:spacing w:after="0" w:line="240" w:lineRule="auto"/>
        <w:jc w:val="center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A0210E" w:rsidRPr="00A34238" w:rsidRDefault="0000138B" w:rsidP="00A34238">
      <w:pPr>
        <w:spacing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w zakresie nocnej i świątecznej opieki zdrowotnej udzielanej 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br/>
        <w:t>w warunkach ambulatoryjnych oraz w miejscu zamieszkania lub pobytu świadczeniobiorcy – świadczenia pielęgniarskie do 120</w:t>
      </w:r>
      <w:r w:rsidR="006F6AE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godzin miesięcznie - </w:t>
      </w:r>
      <w:r w:rsidRPr="00A34238">
        <w:rPr>
          <w:rFonts w:ascii="Arial" w:eastAsia="Calibri" w:hAnsi="Arial" w:cs="Arial"/>
          <w:bCs/>
          <w:sz w:val="20"/>
          <w:szCs w:val="20"/>
        </w:rPr>
        <w:t>1 osoba</w:t>
      </w:r>
    </w:p>
    <w:p w:rsidR="00A0210E" w:rsidRPr="00A34238" w:rsidRDefault="004D0784">
      <w:pPr>
        <w:spacing w:after="0" w:line="240" w:lineRule="auto"/>
        <w:jc w:val="center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A0210E" w:rsidRPr="00A34238" w:rsidRDefault="004D0784" w:rsidP="006D6549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</w:t>
      </w:r>
      <w:r w:rsidR="0000138B" w:rsidRPr="00A34238">
        <w:rPr>
          <w:rFonts w:ascii="Arial" w:eastAsia="Calibri" w:hAnsi="Arial" w:cs="Arial"/>
          <w:bCs/>
          <w:sz w:val="20"/>
          <w:szCs w:val="20"/>
          <w:lang w:eastAsia="pl-PL"/>
        </w:rPr>
        <w:t>przez psychologa w Poradni Leczenia Uzależnień w wymiarze maksymalnie 1 800 punktów miesięcznie – 1 osoba</w:t>
      </w:r>
    </w:p>
    <w:p w:rsidR="0008135E" w:rsidRDefault="0008135E" w:rsidP="0008135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bookmarkStart w:id="0" w:name="__DdeLink__132291_36263905421"/>
      <w:bookmarkEnd w:id="0"/>
    </w:p>
    <w:p w:rsidR="00666D74" w:rsidRPr="00666D74" w:rsidRDefault="00666D74" w:rsidP="002442F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A34238" w:rsidRPr="00A34238">
        <w:rPr>
          <w:rFonts w:ascii="Arial" w:hAnsi="Arial" w:cs="Arial"/>
          <w:bCs/>
          <w:sz w:val="20"/>
          <w:szCs w:val="20"/>
        </w:rPr>
        <w:t>24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34238" w:rsidRPr="00A34238">
        <w:rPr>
          <w:rFonts w:ascii="Arial" w:hAnsi="Arial" w:cs="Arial"/>
          <w:bCs/>
          <w:sz w:val="20"/>
          <w:szCs w:val="20"/>
        </w:rPr>
        <w:t xml:space="preserve"> daty obowiązywania umowy.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8135E" w:rsidRPr="000813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85100000-0 Usługi ochrony zdrowia, 85121200-5 Specjalistyczne usługi medyczne, 85121100-4 Ogólne usługi lekarskie, </w:t>
      </w:r>
      <w:r w:rsidR="0008135E" w:rsidRPr="00FD1AFE"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</w:t>
      </w:r>
      <w:r w:rsidR="00A34238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6801C6">
        <w:rPr>
          <w:rFonts w:ascii="Arial" w:eastAsia="Times New Roman" w:hAnsi="Arial" w:cs="Arial"/>
          <w:bCs/>
          <w:sz w:val="20"/>
          <w:szCs w:val="20"/>
          <w:lang w:eastAsia="pl-PL"/>
        </w:rPr>
        <w:t>*/pielęgniarskich*</w:t>
      </w:r>
    </w:p>
    <w:p w:rsidR="00FD1AFE" w:rsidRPr="006F6AE3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6F6AE3" w:rsidRDefault="006F6AE3" w:rsidP="006F6AE3">
      <w:pPr>
        <w:widowControl w:val="0"/>
        <w:numPr>
          <w:ilvl w:val="0"/>
          <w:numId w:val="10"/>
        </w:numPr>
        <w:spacing w:after="0" w:line="240" w:lineRule="auto"/>
        <w:ind w:left="709" w:hanging="283"/>
        <w:contextualSpacing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odpowiedniego wykształcenia: psycholog – dotyczy Zadania nr 3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86650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>kopię dyplomu ukończenia wyższej uczelni</w:t>
      </w:r>
      <w:r w:rsidR="006F6AE3">
        <w:rPr>
          <w:rFonts w:ascii="Arial" w:hAnsi="Arial" w:cs="Arial"/>
          <w:sz w:val="20"/>
          <w:szCs w:val="20"/>
        </w:rPr>
        <w:t>*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e) </w:t>
      </w:r>
      <w:r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Default="004D0784" w:rsidP="00453040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A0210E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02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2B6AB9">
        <w:rPr>
          <w:rFonts w:ascii="Arial" w:hAnsi="Arial" w:cs="Arial"/>
          <w:b/>
          <w:bCs/>
          <w:sz w:val="20"/>
          <w:szCs w:val="20"/>
        </w:rPr>
        <w:t>17 stycznia</w:t>
      </w:r>
      <w:bookmarkStart w:id="1" w:name="_GoBack"/>
      <w:bookmarkEnd w:id="1"/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>pokój 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>24 364 51 78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A0210E" w:rsidRDefault="00A0210E"/>
    <w:p w:rsidR="00223305" w:rsidRDefault="00223305"/>
    <w:p w:rsidR="00223305" w:rsidRDefault="00223305"/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C6" w:rsidRDefault="006801C6">
      <w:pPr>
        <w:spacing w:after="0" w:line="240" w:lineRule="auto"/>
      </w:pPr>
      <w:r>
        <w:separator/>
      </w:r>
    </w:p>
  </w:endnote>
  <w:endnote w:type="continuationSeparator" w:id="0">
    <w:p w:rsidR="006801C6" w:rsidRDefault="0068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C6" w:rsidRDefault="006801C6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2B6AB9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6801C6" w:rsidRDefault="006801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C6" w:rsidRDefault="006801C6">
      <w:pPr>
        <w:spacing w:after="0" w:line="240" w:lineRule="auto"/>
      </w:pPr>
      <w:r>
        <w:separator/>
      </w:r>
    </w:p>
  </w:footnote>
  <w:footnote w:type="continuationSeparator" w:id="0">
    <w:p w:rsidR="006801C6" w:rsidRDefault="0068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C6" w:rsidRPr="0008135E" w:rsidRDefault="0000138B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PZOZ/DZP/0705/02K/25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8135E"/>
    <w:rsid w:val="000C79BA"/>
    <w:rsid w:val="000F5B57"/>
    <w:rsid w:val="002028A9"/>
    <w:rsid w:val="00223305"/>
    <w:rsid w:val="002442F9"/>
    <w:rsid w:val="002B6AB9"/>
    <w:rsid w:val="002D5C4E"/>
    <w:rsid w:val="003548CA"/>
    <w:rsid w:val="00453040"/>
    <w:rsid w:val="004B0CBE"/>
    <w:rsid w:val="004D0784"/>
    <w:rsid w:val="0059763F"/>
    <w:rsid w:val="005F13E6"/>
    <w:rsid w:val="00666D74"/>
    <w:rsid w:val="006801C6"/>
    <w:rsid w:val="006D6549"/>
    <w:rsid w:val="006F6AE3"/>
    <w:rsid w:val="008448EE"/>
    <w:rsid w:val="0086650B"/>
    <w:rsid w:val="00872717"/>
    <w:rsid w:val="008901D0"/>
    <w:rsid w:val="009949CC"/>
    <w:rsid w:val="00A01C35"/>
    <w:rsid w:val="00A0210E"/>
    <w:rsid w:val="00A34238"/>
    <w:rsid w:val="00AF61CE"/>
    <w:rsid w:val="00BD317C"/>
    <w:rsid w:val="00C478A9"/>
    <w:rsid w:val="00CE7BA2"/>
    <w:rsid w:val="00D635D1"/>
    <w:rsid w:val="00E52B53"/>
    <w:rsid w:val="00EB4C3B"/>
    <w:rsid w:val="00F738C7"/>
    <w:rsid w:val="00F93D8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15E6-7FCB-4AE1-9481-217FA0AA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F4B8425</Template>
  <TotalTime>39</TotalTime>
  <Pages>2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11</cp:revision>
  <cp:lastPrinted>2024-12-17T08:18:00Z</cp:lastPrinted>
  <dcterms:created xsi:type="dcterms:W3CDTF">2024-12-24T09:28:00Z</dcterms:created>
  <dcterms:modified xsi:type="dcterms:W3CDTF">2025-01-13T07:35:00Z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