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0E" w:rsidRDefault="004D0784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</w:p>
    <w:p w:rsidR="00A0210E" w:rsidRDefault="004D0784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br/>
        <w:t>o działalności leczniczej (tekst jedn. Dz. U. z 20</w:t>
      </w:r>
      <w:r>
        <w:rPr>
          <w:rFonts w:ascii="Arial" w:eastAsia="Calibri" w:hAnsi="Arial" w:cs="Arial"/>
          <w:bCs/>
          <w:sz w:val="20"/>
          <w:szCs w:val="20"/>
          <w:lang w:eastAsia="zh-CN"/>
        </w:rPr>
        <w:t>2</w:t>
      </w:r>
      <w:r w:rsidR="00143509">
        <w:rPr>
          <w:rFonts w:ascii="Arial" w:eastAsia="Calibri" w:hAnsi="Arial" w:cs="Arial"/>
          <w:bCs/>
          <w:sz w:val="20"/>
          <w:szCs w:val="20"/>
          <w:lang w:eastAsia="zh-CN"/>
        </w:rPr>
        <w:t>3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r., poz. </w:t>
      </w:r>
      <w:r w:rsidR="00143509">
        <w:rPr>
          <w:rFonts w:ascii="Arial" w:eastAsia="Calibri" w:hAnsi="Arial" w:cs="Arial"/>
          <w:bCs/>
          <w:sz w:val="20"/>
          <w:szCs w:val="20"/>
          <w:lang w:eastAsia="zh-CN"/>
        </w:rPr>
        <w:t>991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z </w:t>
      </w:r>
      <w:proofErr w:type="spellStart"/>
      <w:r>
        <w:rPr>
          <w:rFonts w:ascii="Arial" w:eastAsia="Calibri" w:hAnsi="Arial" w:cs="Arial"/>
          <w:bCs/>
          <w:color w:val="000000"/>
          <w:sz w:val="20"/>
          <w:szCs w:val="20"/>
        </w:rPr>
        <w:t>późn</w:t>
      </w:r>
      <w:proofErr w:type="spellEnd"/>
      <w:r>
        <w:rPr>
          <w:rFonts w:ascii="Arial" w:eastAsia="Calibri" w:hAnsi="Arial" w:cs="Arial"/>
          <w:bCs/>
          <w:color w:val="000000"/>
          <w:sz w:val="20"/>
          <w:szCs w:val="20"/>
        </w:rPr>
        <w:t>. zm..) ogłasza konkurs ofert na:</w:t>
      </w:r>
    </w:p>
    <w:p w:rsidR="00A0210E" w:rsidRPr="00B74AAD" w:rsidRDefault="00A0210E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</w:p>
    <w:p w:rsidR="0008135E" w:rsidRPr="00B74AAD" w:rsidRDefault="0008135E" w:rsidP="00CE1035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</w:p>
    <w:p w:rsidR="00F3251E" w:rsidRDefault="00F3251E" w:rsidP="00F3251E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Zadanie 1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F3251E" w:rsidRDefault="00F3251E" w:rsidP="00F3251E">
      <w:pPr>
        <w:spacing w:before="120" w:after="0" w:line="240" w:lineRule="auto"/>
        <w:contextualSpacing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ginekologii i położnictwa w Oddziale Ginekologiczno-Położniczym, w tym pełnienie dyżurów lekarskich w wymiarze do </w:t>
      </w:r>
      <w:r w:rsidR="000C68CC">
        <w:rPr>
          <w:rFonts w:ascii="Arial" w:eastAsia="Times New Roman" w:hAnsi="Arial" w:cs="Arial"/>
          <w:sz w:val="20"/>
          <w:szCs w:val="20"/>
          <w:lang w:eastAsia="pl-PL"/>
        </w:rPr>
        <w:t>5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0 godz./ miesiąc (1 osoba) </w:t>
      </w:r>
    </w:p>
    <w:p w:rsidR="00F3251E" w:rsidRDefault="00F3251E" w:rsidP="00F3251E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3251E" w:rsidRDefault="002E54D4" w:rsidP="00F3251E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Zadanie 2</w:t>
      </w:r>
    </w:p>
    <w:p w:rsidR="00F3251E" w:rsidRDefault="00F3251E" w:rsidP="00F3251E">
      <w:pPr>
        <w:spacing w:before="120" w:after="0" w:line="240" w:lineRule="auto"/>
        <w:contextualSpacing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ginekologii i położnictwa w Oddziale Ginekologiczno-Położniczym, w tym pełnienie dyżurów lekarskich w wymiarze do 120 godz./ miesiąc (1 osoba)  </w:t>
      </w:r>
    </w:p>
    <w:p w:rsidR="00F3251E" w:rsidRDefault="00F3251E" w:rsidP="00F3251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3251E" w:rsidRDefault="002E54D4" w:rsidP="00F3251E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Zadanie 3</w:t>
      </w:r>
      <w:r w:rsidR="00F3251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F3251E" w:rsidRDefault="00F3251E" w:rsidP="00F3251E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ginekologii i położnictwa w Oddziale Ginekologiczno-Położniczym, w tym pełnienie dyżurów lekarskich w wymiarze do 150 godz./ miesiąc (1 osoba)  </w:t>
      </w:r>
    </w:p>
    <w:p w:rsidR="00F3251E" w:rsidRDefault="00F3251E" w:rsidP="00F3251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3251E" w:rsidRDefault="002E54D4" w:rsidP="00F3251E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Zadanie 4</w:t>
      </w:r>
    </w:p>
    <w:p w:rsidR="00F3251E" w:rsidRDefault="00F3251E" w:rsidP="00F3251E">
      <w:pPr>
        <w:spacing w:after="0" w:line="24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>Świadczenie usług zdrowotnych w zakresie ginekologii i położnictwa w Oddziale Ginekologiczno-Położniczym, w tym pełnienie dyżurów lekarskich w wymiarze do 170 godz./ miesiąc (</w:t>
      </w:r>
      <w:r w:rsidR="002E54D4">
        <w:rPr>
          <w:rFonts w:ascii="Arial" w:eastAsia="Times New Roman" w:hAnsi="Arial" w:cs="Arial"/>
          <w:sz w:val="20"/>
          <w:szCs w:val="20"/>
          <w:lang w:eastAsia="pl-PL"/>
        </w:rPr>
        <w:t>4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osoby) </w:t>
      </w:r>
    </w:p>
    <w:p w:rsidR="00F3251E" w:rsidRDefault="00F3251E" w:rsidP="00F3251E">
      <w:pPr>
        <w:tabs>
          <w:tab w:val="center" w:pos="4536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3251E" w:rsidRDefault="00F3251E" w:rsidP="00F3251E">
      <w:pPr>
        <w:tabs>
          <w:tab w:val="center" w:pos="4536"/>
        </w:tabs>
        <w:spacing w:after="0" w:line="240" w:lineRule="auto"/>
        <w:contextualSpacing/>
        <w:jc w:val="both"/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Zadanie </w:t>
      </w:r>
      <w:r w:rsidR="002E54D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5</w:t>
      </w:r>
    </w:p>
    <w:p w:rsidR="00F3251E" w:rsidRDefault="00F3251E" w:rsidP="00F3251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0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wykonywania badań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urodynamicznych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w Poradni Ginekologiczno-Położniczej w wymiarze do 20 godz./mieś</w:t>
      </w:r>
      <w:r w:rsidR="002E54D4">
        <w:rPr>
          <w:rFonts w:ascii="Arial" w:eastAsia="Times New Roman" w:hAnsi="Arial" w:cs="Arial"/>
          <w:sz w:val="20"/>
          <w:szCs w:val="20"/>
          <w:lang w:eastAsia="pl-PL"/>
        </w:rPr>
        <w:t xml:space="preserve">. – nie więcej niż 7875 pkt/m-c oraz wykonywanie badań </w:t>
      </w:r>
      <w:proofErr w:type="spellStart"/>
      <w:r w:rsidR="002E54D4">
        <w:rPr>
          <w:rFonts w:ascii="Arial" w:eastAsia="Times New Roman" w:hAnsi="Arial" w:cs="Arial"/>
          <w:sz w:val="20"/>
          <w:szCs w:val="20"/>
          <w:lang w:eastAsia="pl-PL"/>
        </w:rPr>
        <w:t>urodynamicznych</w:t>
      </w:r>
      <w:proofErr w:type="spellEnd"/>
      <w:r w:rsidR="002E54D4">
        <w:rPr>
          <w:rFonts w:ascii="Arial" w:eastAsia="Times New Roman" w:hAnsi="Arial" w:cs="Arial"/>
          <w:sz w:val="20"/>
          <w:szCs w:val="20"/>
          <w:lang w:eastAsia="pl-PL"/>
        </w:rPr>
        <w:t xml:space="preserve"> komercyjnych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(1 osoba) </w:t>
      </w:r>
    </w:p>
    <w:p w:rsidR="00F3251E" w:rsidRDefault="00F3251E" w:rsidP="00F3251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00"/>
          <w:lang w:eastAsia="pl-PL"/>
        </w:rPr>
      </w:pPr>
    </w:p>
    <w:p w:rsidR="00F3251E" w:rsidRDefault="002E54D4" w:rsidP="00F3251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Zadanie 6</w:t>
      </w:r>
    </w:p>
    <w:p w:rsidR="00F3251E" w:rsidRDefault="00F3251E" w:rsidP="00F3251E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shd w:val="clear" w:color="auto" w:fill="FFFF0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ginekologii i położnictwa w Oddziale Ginekologiczno-Położniczym, w tym pełnienie dyżurów lekarskich w wymiarze do 180 godz./ miesiąc (1 osoba) </w:t>
      </w:r>
    </w:p>
    <w:p w:rsidR="00557068" w:rsidRDefault="00557068" w:rsidP="0055706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57068" w:rsidRPr="00770EE2" w:rsidRDefault="00557068" w:rsidP="00557068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Zamówienie będzie wykonywane w Siedzibie Udzielającego Zamówienia.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Zamówienia:</w:t>
      </w:r>
    </w:p>
    <w:p w:rsidR="00A0210E" w:rsidRDefault="004D078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harmonogram udzielania świadczeń będzie ustalany z upoważnionym przedstawicielem Udzielającego Zamówienia</w:t>
      </w:r>
    </w:p>
    <w:p w:rsidR="00A0210E" w:rsidRPr="00A34238" w:rsidRDefault="004D0784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zamówienie będzie wykonywane w okresie </w:t>
      </w:r>
      <w:r w:rsidR="00F3251E">
        <w:rPr>
          <w:rFonts w:ascii="Arial" w:hAnsi="Arial" w:cs="Arial"/>
          <w:bCs/>
          <w:sz w:val="20"/>
          <w:szCs w:val="20"/>
        </w:rPr>
        <w:t>24</w:t>
      </w:r>
      <w:r w:rsidR="00DE308B">
        <w:rPr>
          <w:rFonts w:ascii="Arial" w:hAnsi="Arial" w:cs="Arial"/>
          <w:bCs/>
          <w:sz w:val="20"/>
          <w:szCs w:val="20"/>
        </w:rPr>
        <w:t xml:space="preserve"> miesięcy</w:t>
      </w:r>
    </w:p>
    <w:p w:rsidR="00726844" w:rsidRPr="008901D0" w:rsidRDefault="004D0784" w:rsidP="00726844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CPV:</w:t>
      </w:r>
      <w:r w:rsidR="0024335A" w:rsidRPr="0024335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F3251E">
        <w:rPr>
          <w:rFonts w:ascii="Arial" w:eastAsia="Times New Roman" w:hAnsi="Arial" w:cs="Arial"/>
          <w:bCs/>
          <w:sz w:val="20"/>
          <w:szCs w:val="20"/>
          <w:lang w:eastAsia="pl-PL"/>
        </w:rPr>
        <w:t>85111300-3 Usługi szpitalne ginekologiczne, 85121210-8 Usługi ginekologiczne lub położnicze</w:t>
      </w:r>
      <w:r w:rsidR="00F3251E">
        <w:rPr>
          <w:rFonts w:ascii="Arial" w:hAnsi="Arial" w:cs="Arial"/>
          <w:bCs/>
          <w:sz w:val="20"/>
          <w:szCs w:val="20"/>
        </w:rPr>
        <w:t>, 85121200-5 Specjalistyczne usługi medyczne</w:t>
      </w:r>
      <w:r w:rsidR="00F3251E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wyliczania wynagrodzenia umownego Przyjmującego Zamówienie w stosunku miesięcznym będzie następujący:</w:t>
      </w:r>
      <w:r>
        <w:rPr>
          <w:rFonts w:ascii="Arial" w:hAnsi="Arial" w:cs="Arial"/>
          <w:bCs/>
          <w:sz w:val="20"/>
          <w:szCs w:val="20"/>
        </w:rPr>
        <w:t xml:space="preserve"> zgodnie z formularzem oferty.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A0210E" w:rsidRPr="00CB01CB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świadczenia usług lekarskich</w:t>
      </w:r>
      <w:r w:rsidR="00E12823"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A0210E" w:rsidRPr="00CB01CB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A0210E" w:rsidRPr="009E081B" w:rsidRDefault="004D0784" w:rsidP="0086650B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zamówienia*</w:t>
      </w: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A0210E" w:rsidRPr="00453040" w:rsidRDefault="004D0784" w:rsidP="00453040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wypełniony</w:t>
      </w:r>
      <w:r w:rsidR="001B7CB7">
        <w:rPr>
          <w:rFonts w:ascii="Arial" w:hAnsi="Arial" w:cs="Arial"/>
          <w:sz w:val="20"/>
          <w:szCs w:val="20"/>
        </w:rPr>
        <w:t xml:space="preserve"> i podpisany formularz ofertowy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kopie dokumentów potwierdzających uzyskanie wymaganych uprawnień, kopię prawa wykonywania zawodu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 xml:space="preserve">kopię aktualnego wpisu do Krajowego Rejestru Sądowego (wydruk ze strony https://ekrs.ms.gov.pl/web nie starszy niż 1 miesiąc licząc od daty złożenia oferty) lub Centralnej </w:t>
      </w:r>
      <w:r w:rsidRPr="00EA15D6">
        <w:rPr>
          <w:rFonts w:ascii="Arial" w:hAnsi="Arial" w:cs="Arial"/>
          <w:sz w:val="20"/>
          <w:szCs w:val="20"/>
        </w:rPr>
        <w:lastRenderedPageBreak/>
        <w:t>Ewidencji Informacji o Działalności Gospodarczej (wydruk ze strony </w:t>
      </w:r>
      <w:hyperlink r:id="rId9" w:tgtFrame="_blank">
        <w:r w:rsidRPr="00EA15D6">
          <w:rPr>
            <w:rStyle w:val="czeinternetowe"/>
            <w:rFonts w:ascii="Arial" w:hAnsi="Arial" w:cs="Arial"/>
            <w:sz w:val="20"/>
            <w:szCs w:val="20"/>
          </w:rPr>
          <w:t>www.ceidg.gov.pl</w:t>
        </w:r>
      </w:hyperlink>
      <w:r w:rsidRPr="00EA15D6">
        <w:rPr>
          <w:rFonts w:ascii="Arial" w:hAnsi="Arial" w:cs="Arial"/>
          <w:sz w:val="20"/>
          <w:szCs w:val="20"/>
        </w:rPr>
        <w:t> nie starszy niż 1 miesiąc licząc od daty złożenia oferty)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aktualną umowę ubezpieczenia OC lub pisemne zobowiązanie do zawarcia takiego ubezpieczenia i przedłożen</w:t>
      </w:r>
      <w:r w:rsidR="001B7CB7">
        <w:rPr>
          <w:rFonts w:ascii="Arial" w:hAnsi="Arial" w:cs="Arial"/>
          <w:sz w:val="20"/>
          <w:szCs w:val="20"/>
        </w:rPr>
        <w:t>ia w chwili podpisywania  umowy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 xml:space="preserve">aktualnego orzeczenia lekarza medycyny pracy o zdolności do wykonywania świadczeń zdrowotnych lub g) pisemne zobowiązanie  do przedłożenia </w:t>
      </w:r>
      <w:r w:rsidR="001B7CB7">
        <w:rPr>
          <w:rFonts w:ascii="Arial" w:hAnsi="Arial" w:cs="Arial"/>
          <w:sz w:val="20"/>
          <w:szCs w:val="20"/>
        </w:rPr>
        <w:t>ww. w chwili podpisywania umowy</w:t>
      </w:r>
    </w:p>
    <w:p w:rsidR="00A05B00" w:rsidRPr="001B7CB7" w:rsidRDefault="004D0784" w:rsidP="001B7CB7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 xml:space="preserve">aktualnego zaświadczenia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 w:rsidRPr="00EA15D6">
        <w:rPr>
          <w:rFonts w:ascii="Arial" w:hAnsi="Arial" w:cs="Arial"/>
          <w:sz w:val="20"/>
          <w:szCs w:val="20"/>
        </w:rPr>
        <w:t>ww</w:t>
      </w:r>
      <w:proofErr w:type="spellEnd"/>
      <w:r w:rsidRPr="00EA15D6">
        <w:rPr>
          <w:rFonts w:ascii="Arial" w:hAnsi="Arial" w:cs="Arial"/>
          <w:sz w:val="20"/>
          <w:szCs w:val="20"/>
        </w:rPr>
        <w:t xml:space="preserve"> w chwili podpisywania  umowy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>
        <w:rPr>
          <w:rFonts w:ascii="Arial" w:hAnsi="Arial" w:cs="Arial"/>
          <w:b/>
          <w:bCs/>
          <w:i/>
          <w:sz w:val="20"/>
          <w:szCs w:val="20"/>
        </w:rPr>
        <w:t>„K</w:t>
      </w:r>
      <w:r w:rsidR="00453040">
        <w:rPr>
          <w:rFonts w:ascii="Arial" w:hAnsi="Arial" w:cs="Arial"/>
          <w:b/>
          <w:bCs/>
          <w:i/>
          <w:sz w:val="20"/>
          <w:szCs w:val="20"/>
        </w:rPr>
        <w:t>onkurs ofert nr PZOZ/DZP/070</w:t>
      </w:r>
      <w:r w:rsidR="00F93D88">
        <w:rPr>
          <w:rFonts w:ascii="Arial" w:hAnsi="Arial" w:cs="Arial"/>
          <w:b/>
          <w:bCs/>
          <w:i/>
          <w:sz w:val="20"/>
          <w:szCs w:val="20"/>
        </w:rPr>
        <w:t>5/</w:t>
      </w:r>
      <w:r w:rsidR="00F63D47">
        <w:rPr>
          <w:rFonts w:ascii="Arial" w:hAnsi="Arial" w:cs="Arial"/>
          <w:b/>
          <w:bCs/>
          <w:i/>
          <w:sz w:val="20"/>
          <w:szCs w:val="20"/>
        </w:rPr>
        <w:t>0</w:t>
      </w:r>
      <w:r w:rsidR="007D5A03">
        <w:rPr>
          <w:rFonts w:ascii="Arial" w:hAnsi="Arial" w:cs="Arial"/>
          <w:b/>
          <w:bCs/>
          <w:i/>
          <w:sz w:val="20"/>
          <w:szCs w:val="20"/>
        </w:rPr>
        <w:t>7</w:t>
      </w:r>
      <w:r w:rsidR="00F63D47">
        <w:rPr>
          <w:rFonts w:ascii="Arial" w:hAnsi="Arial" w:cs="Arial"/>
          <w:b/>
          <w:bCs/>
          <w:i/>
          <w:sz w:val="20"/>
          <w:szCs w:val="20"/>
        </w:rPr>
        <w:t>K/26</w:t>
      </w:r>
      <w:r>
        <w:rPr>
          <w:rFonts w:ascii="Arial" w:hAnsi="Arial" w:cs="Arial"/>
          <w:b/>
          <w:bCs/>
          <w:i/>
          <w:sz w:val="20"/>
          <w:szCs w:val="20"/>
        </w:rPr>
        <w:t>”</w:t>
      </w:r>
      <w:r w:rsidR="00453040">
        <w:rPr>
          <w:rFonts w:ascii="Arial" w:hAnsi="Arial" w:cs="Arial"/>
          <w:b/>
          <w:bCs/>
          <w:sz w:val="20"/>
          <w:szCs w:val="20"/>
        </w:rPr>
        <w:t xml:space="preserve"> należ</w:t>
      </w:r>
      <w:r w:rsidR="00FD1AFE">
        <w:rPr>
          <w:rFonts w:ascii="Arial" w:hAnsi="Arial" w:cs="Arial"/>
          <w:b/>
          <w:bCs/>
          <w:sz w:val="20"/>
          <w:szCs w:val="20"/>
        </w:rPr>
        <w:t xml:space="preserve">y składać do dnia </w:t>
      </w:r>
      <w:r w:rsidR="003E5F79">
        <w:rPr>
          <w:rFonts w:ascii="Arial" w:hAnsi="Arial" w:cs="Arial"/>
          <w:b/>
          <w:bCs/>
          <w:sz w:val="20"/>
          <w:szCs w:val="20"/>
        </w:rPr>
        <w:t>26 lutego</w:t>
      </w:r>
      <w:r w:rsidR="001C5359">
        <w:rPr>
          <w:rFonts w:ascii="Arial" w:hAnsi="Arial" w:cs="Arial"/>
          <w:b/>
          <w:bCs/>
          <w:sz w:val="20"/>
          <w:szCs w:val="20"/>
        </w:rPr>
        <w:t xml:space="preserve"> 2026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</w:t>
      </w:r>
      <w:r w:rsidR="00FD1AFE">
        <w:rPr>
          <w:rFonts w:ascii="Arial" w:hAnsi="Arial" w:cs="Arial"/>
          <w:bCs/>
          <w:sz w:val="20"/>
          <w:szCs w:val="20"/>
        </w:rPr>
        <w:t>Zarządzania Zasobami Ludzkimi.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 xml:space="preserve">30 dni od daty </w:t>
      </w:r>
      <w:r>
        <w:rPr>
          <w:rFonts w:ascii="Arial" w:eastAsia="Calibri" w:hAnsi="Arial" w:cs="Arial"/>
          <w:color w:val="000000"/>
          <w:sz w:val="20"/>
          <w:szCs w:val="20"/>
        </w:rPr>
        <w:t>rozstrzygnięcia konkursu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Udzielający Zamówienia zastrzega sobie prawo do odwołania konkursu lub przesunięcia terminu składania ofert i  terminu  ogłoszenia  o  rozstrzygnięciu  konkursu  ofert  bez podania przyczyny.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</w:t>
      </w:r>
      <w:r w:rsidR="00FD1AFE">
        <w:rPr>
          <w:rFonts w:ascii="Arial" w:hAnsi="Arial" w:cs="Arial"/>
          <w:bCs/>
          <w:sz w:val="20"/>
          <w:szCs w:val="20"/>
        </w:rPr>
        <w:t>Zarządzania Zasobami Ludzkimi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FD1AFE">
        <w:rPr>
          <w:rFonts w:ascii="Arial" w:eastAsia="Calibri" w:hAnsi="Arial" w:cs="Arial"/>
          <w:color w:val="000000"/>
          <w:sz w:val="20"/>
          <w:szCs w:val="20"/>
        </w:rPr>
        <w:t xml:space="preserve">pokój </w:t>
      </w:r>
      <w:r w:rsidR="00383A77">
        <w:rPr>
          <w:rFonts w:ascii="Arial" w:eastAsia="Calibri" w:hAnsi="Arial" w:cs="Arial"/>
          <w:color w:val="000000"/>
          <w:sz w:val="20"/>
          <w:szCs w:val="20"/>
        </w:rPr>
        <w:t>4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="00FD1AFE">
        <w:rPr>
          <w:rFonts w:ascii="Arial" w:hAnsi="Arial" w:cs="Arial"/>
          <w:bCs/>
          <w:sz w:val="20"/>
          <w:szCs w:val="20"/>
        </w:rPr>
        <w:t xml:space="preserve">tel. </w:t>
      </w:r>
      <w:r w:rsidR="00A34238">
        <w:rPr>
          <w:rFonts w:ascii="Arial" w:eastAsia="Calibri" w:hAnsi="Arial" w:cs="Arial"/>
          <w:color w:val="000000"/>
          <w:sz w:val="20"/>
          <w:szCs w:val="20"/>
        </w:rPr>
        <w:t xml:space="preserve">24 364 51 </w:t>
      </w:r>
      <w:r w:rsidR="00383A77">
        <w:rPr>
          <w:rFonts w:ascii="Arial" w:eastAsia="Calibri" w:hAnsi="Arial" w:cs="Arial"/>
          <w:color w:val="000000"/>
          <w:sz w:val="20"/>
          <w:szCs w:val="20"/>
        </w:rPr>
        <w:t>32</w:t>
      </w:r>
      <w:r>
        <w:rPr>
          <w:rFonts w:ascii="Arial" w:hAnsi="Arial" w:cs="Arial"/>
          <w:bCs/>
          <w:sz w:val="20"/>
          <w:szCs w:val="20"/>
        </w:rPr>
        <w:t xml:space="preserve">, w godzinach 07:30 – 15.05, </w:t>
      </w:r>
      <w:r w:rsidR="00FD1AFE">
        <w:rPr>
          <w:rFonts w:ascii="Arial" w:hAnsi="Arial" w:cs="Arial"/>
          <w:bCs/>
          <w:sz w:val="20"/>
          <w:szCs w:val="20"/>
        </w:rPr>
        <w:t>Anna Malesa.</w:t>
      </w:r>
    </w:p>
    <w:p w:rsidR="00A0210E" w:rsidRDefault="004D078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o ile dotyczy</w:t>
      </w:r>
    </w:p>
    <w:p w:rsidR="00223305" w:rsidRDefault="000C17DD" w:rsidP="0022330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Dokument zatwierdził:</w:t>
      </w:r>
    </w:p>
    <w:p w:rsidR="000C17DD" w:rsidRDefault="000C17DD" w:rsidP="0022330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Pan Marek Stawicki – Prezes Zarządu</w:t>
      </w:r>
    </w:p>
    <w:p w:rsidR="000C17DD" w:rsidRPr="00223305" w:rsidRDefault="000C17DD" w:rsidP="0022330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Pan Paweł Wysock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i – Wiceprezes Zarządu</w:t>
      </w:r>
    </w:p>
    <w:sectPr w:rsidR="000C17DD" w:rsidRPr="00223305">
      <w:headerReference w:type="default" r:id="rId10"/>
      <w:footerReference w:type="default" r:id="rId11"/>
      <w:pgSz w:w="11906" w:h="16838"/>
      <w:pgMar w:top="802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8CC" w:rsidRDefault="000C68CC">
      <w:pPr>
        <w:spacing w:after="0" w:line="240" w:lineRule="auto"/>
      </w:pPr>
      <w:r>
        <w:separator/>
      </w:r>
    </w:p>
  </w:endnote>
  <w:endnote w:type="continuationSeparator" w:id="0">
    <w:p w:rsidR="000C68CC" w:rsidRDefault="000C6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8CC" w:rsidRDefault="000C68CC">
    <w:pPr>
      <w:tabs>
        <w:tab w:val="center" w:pos="4536"/>
        <w:tab w:val="right" w:pos="9072"/>
      </w:tabs>
      <w:jc w:val="right"/>
    </w:pPr>
    <w:r>
      <w:rPr>
        <w:rFonts w:ascii="Arial" w:hAnsi="Arial" w:cs="Arial"/>
        <w:sz w:val="18"/>
        <w:szCs w:val="18"/>
      </w:rPr>
      <w:t xml:space="preserve">Strona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 w:rsidR="000C17DD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  <w:p w:rsidR="000C68CC" w:rsidRDefault="000C68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8CC" w:rsidRDefault="000C68CC">
      <w:pPr>
        <w:spacing w:after="0" w:line="240" w:lineRule="auto"/>
      </w:pPr>
      <w:r>
        <w:separator/>
      </w:r>
    </w:p>
  </w:footnote>
  <w:footnote w:type="continuationSeparator" w:id="0">
    <w:p w:rsidR="000C68CC" w:rsidRDefault="000C6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8CC" w:rsidRPr="0008135E" w:rsidRDefault="000C68CC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PZOZ/DZP/0705/07K/26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4DA"/>
    <w:multiLevelType w:val="multilevel"/>
    <w:tmpl w:val="D264E8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52D05"/>
    <w:multiLevelType w:val="hybridMultilevel"/>
    <w:tmpl w:val="EEEA1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D4E62"/>
    <w:multiLevelType w:val="multilevel"/>
    <w:tmpl w:val="B2528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3621B1"/>
    <w:multiLevelType w:val="hybridMultilevel"/>
    <w:tmpl w:val="5B0EBA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FA1E69"/>
    <w:multiLevelType w:val="hybridMultilevel"/>
    <w:tmpl w:val="CE0079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2A7C23"/>
    <w:multiLevelType w:val="multilevel"/>
    <w:tmpl w:val="47D079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DF3414"/>
    <w:multiLevelType w:val="hybridMultilevel"/>
    <w:tmpl w:val="637AA7B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>
      <w:start w:val="1"/>
      <w:numFmt w:val="lowerRoman"/>
      <w:lvlText w:val="%3."/>
      <w:lvlJc w:val="right"/>
      <w:pPr>
        <w:ind w:left="2210" w:hanging="180"/>
      </w:pPr>
    </w:lvl>
    <w:lvl w:ilvl="3" w:tplc="0415000F">
      <w:start w:val="1"/>
      <w:numFmt w:val="decimal"/>
      <w:lvlText w:val="%4."/>
      <w:lvlJc w:val="left"/>
      <w:pPr>
        <w:ind w:left="2930" w:hanging="360"/>
      </w:pPr>
    </w:lvl>
    <w:lvl w:ilvl="4" w:tplc="04150019">
      <w:start w:val="1"/>
      <w:numFmt w:val="lowerLetter"/>
      <w:lvlText w:val="%5."/>
      <w:lvlJc w:val="left"/>
      <w:pPr>
        <w:ind w:left="3650" w:hanging="360"/>
      </w:pPr>
    </w:lvl>
    <w:lvl w:ilvl="5" w:tplc="0415001B">
      <w:start w:val="1"/>
      <w:numFmt w:val="lowerRoman"/>
      <w:lvlText w:val="%6."/>
      <w:lvlJc w:val="right"/>
      <w:pPr>
        <w:ind w:left="4370" w:hanging="180"/>
      </w:pPr>
    </w:lvl>
    <w:lvl w:ilvl="6" w:tplc="0415000F">
      <w:start w:val="1"/>
      <w:numFmt w:val="decimal"/>
      <w:lvlText w:val="%7."/>
      <w:lvlJc w:val="left"/>
      <w:pPr>
        <w:ind w:left="5090" w:hanging="360"/>
      </w:pPr>
    </w:lvl>
    <w:lvl w:ilvl="7" w:tplc="04150019">
      <w:start w:val="1"/>
      <w:numFmt w:val="lowerLetter"/>
      <w:lvlText w:val="%8."/>
      <w:lvlJc w:val="left"/>
      <w:pPr>
        <w:ind w:left="5810" w:hanging="360"/>
      </w:pPr>
    </w:lvl>
    <w:lvl w:ilvl="8" w:tplc="0415001B">
      <w:start w:val="1"/>
      <w:numFmt w:val="lowerRoman"/>
      <w:lvlText w:val="%9."/>
      <w:lvlJc w:val="right"/>
      <w:pPr>
        <w:ind w:left="6530" w:hanging="180"/>
      </w:pPr>
    </w:lvl>
  </w:abstractNum>
  <w:abstractNum w:abstractNumId="7">
    <w:nsid w:val="2EC32B05"/>
    <w:multiLevelType w:val="multilevel"/>
    <w:tmpl w:val="2FAC2A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3DB21F22"/>
    <w:multiLevelType w:val="multilevel"/>
    <w:tmpl w:val="830CE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B7308A"/>
    <w:multiLevelType w:val="multilevel"/>
    <w:tmpl w:val="D328224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641E0C36"/>
    <w:multiLevelType w:val="multilevel"/>
    <w:tmpl w:val="2D8A73E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65540BC1"/>
    <w:multiLevelType w:val="multilevel"/>
    <w:tmpl w:val="4A805F1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77012CE9"/>
    <w:multiLevelType w:val="hybridMultilevel"/>
    <w:tmpl w:val="36E8EC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DE2F0F"/>
    <w:multiLevelType w:val="hybridMultilevel"/>
    <w:tmpl w:val="114AA3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0"/>
  </w:num>
  <w:num w:numId="5">
    <w:abstractNumId w:val="11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0"/>
  </w:num>
  <w:num w:numId="11">
    <w:abstractNumId w:val="1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4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0E"/>
    <w:rsid w:val="0000138B"/>
    <w:rsid w:val="00041188"/>
    <w:rsid w:val="0004157E"/>
    <w:rsid w:val="000437A3"/>
    <w:rsid w:val="00046F66"/>
    <w:rsid w:val="0005163C"/>
    <w:rsid w:val="00077DD5"/>
    <w:rsid w:val="0008135E"/>
    <w:rsid w:val="000879CC"/>
    <w:rsid w:val="00092662"/>
    <w:rsid w:val="00094F1C"/>
    <w:rsid w:val="000970D9"/>
    <w:rsid w:val="000C17DD"/>
    <w:rsid w:val="000C68CC"/>
    <w:rsid w:val="000C79BA"/>
    <w:rsid w:val="000D7F1B"/>
    <w:rsid w:val="000F5B57"/>
    <w:rsid w:val="00111974"/>
    <w:rsid w:val="00117386"/>
    <w:rsid w:val="00125A1B"/>
    <w:rsid w:val="00130F59"/>
    <w:rsid w:val="00132CCE"/>
    <w:rsid w:val="00143509"/>
    <w:rsid w:val="0014393D"/>
    <w:rsid w:val="00146457"/>
    <w:rsid w:val="001558D2"/>
    <w:rsid w:val="00161883"/>
    <w:rsid w:val="0018582B"/>
    <w:rsid w:val="00186339"/>
    <w:rsid w:val="001873F9"/>
    <w:rsid w:val="001909AE"/>
    <w:rsid w:val="001A0A27"/>
    <w:rsid w:val="001A21F0"/>
    <w:rsid w:val="001A755F"/>
    <w:rsid w:val="001B7CB7"/>
    <w:rsid w:val="001C5359"/>
    <w:rsid w:val="001D391F"/>
    <w:rsid w:val="001D462C"/>
    <w:rsid w:val="00201570"/>
    <w:rsid w:val="002028A9"/>
    <w:rsid w:val="00203505"/>
    <w:rsid w:val="00223305"/>
    <w:rsid w:val="0024335A"/>
    <w:rsid w:val="002442F9"/>
    <w:rsid w:val="00253EE6"/>
    <w:rsid w:val="00261B44"/>
    <w:rsid w:val="00270FA8"/>
    <w:rsid w:val="00282675"/>
    <w:rsid w:val="002A35DE"/>
    <w:rsid w:val="002A399A"/>
    <w:rsid w:val="002B6AB9"/>
    <w:rsid w:val="002B7EC9"/>
    <w:rsid w:val="002D5C4E"/>
    <w:rsid w:val="002E54D4"/>
    <w:rsid w:val="002F5064"/>
    <w:rsid w:val="0031200C"/>
    <w:rsid w:val="003127A6"/>
    <w:rsid w:val="00315B58"/>
    <w:rsid w:val="00335AB1"/>
    <w:rsid w:val="00337EB7"/>
    <w:rsid w:val="00346911"/>
    <w:rsid w:val="003479AA"/>
    <w:rsid w:val="003509CE"/>
    <w:rsid w:val="003548CA"/>
    <w:rsid w:val="00383A77"/>
    <w:rsid w:val="003A6210"/>
    <w:rsid w:val="003B5071"/>
    <w:rsid w:val="003E1E2C"/>
    <w:rsid w:val="003E5F79"/>
    <w:rsid w:val="004015B3"/>
    <w:rsid w:val="00437981"/>
    <w:rsid w:val="0044370A"/>
    <w:rsid w:val="00446F35"/>
    <w:rsid w:val="00453040"/>
    <w:rsid w:val="00464A42"/>
    <w:rsid w:val="0047231C"/>
    <w:rsid w:val="00494FF7"/>
    <w:rsid w:val="004A4B0F"/>
    <w:rsid w:val="004B0CBE"/>
    <w:rsid w:val="004C1477"/>
    <w:rsid w:val="004D0784"/>
    <w:rsid w:val="004D3A86"/>
    <w:rsid w:val="004D6EA1"/>
    <w:rsid w:val="004F3240"/>
    <w:rsid w:val="00506C68"/>
    <w:rsid w:val="00510A5C"/>
    <w:rsid w:val="00525B54"/>
    <w:rsid w:val="00532D76"/>
    <w:rsid w:val="005350DE"/>
    <w:rsid w:val="00552762"/>
    <w:rsid w:val="00557068"/>
    <w:rsid w:val="00574076"/>
    <w:rsid w:val="00577AF9"/>
    <w:rsid w:val="0058705A"/>
    <w:rsid w:val="0059107A"/>
    <w:rsid w:val="0059763F"/>
    <w:rsid w:val="005A4AC6"/>
    <w:rsid w:val="005C4974"/>
    <w:rsid w:val="005D4217"/>
    <w:rsid w:val="005E14EF"/>
    <w:rsid w:val="005F13E6"/>
    <w:rsid w:val="006260CF"/>
    <w:rsid w:val="00651268"/>
    <w:rsid w:val="006530B5"/>
    <w:rsid w:val="006540FF"/>
    <w:rsid w:val="006604DA"/>
    <w:rsid w:val="0066117A"/>
    <w:rsid w:val="00666D74"/>
    <w:rsid w:val="00673A9E"/>
    <w:rsid w:val="006801C6"/>
    <w:rsid w:val="0068298B"/>
    <w:rsid w:val="006A0110"/>
    <w:rsid w:val="006D5222"/>
    <w:rsid w:val="006D6549"/>
    <w:rsid w:val="006F344D"/>
    <w:rsid w:val="006F6AE3"/>
    <w:rsid w:val="007224C2"/>
    <w:rsid w:val="00726844"/>
    <w:rsid w:val="00733106"/>
    <w:rsid w:val="0074452D"/>
    <w:rsid w:val="00751968"/>
    <w:rsid w:val="00757FD9"/>
    <w:rsid w:val="00770EE2"/>
    <w:rsid w:val="0077386D"/>
    <w:rsid w:val="00774EB9"/>
    <w:rsid w:val="007765E7"/>
    <w:rsid w:val="0078760E"/>
    <w:rsid w:val="00794D0C"/>
    <w:rsid w:val="007B063B"/>
    <w:rsid w:val="007C0478"/>
    <w:rsid w:val="007D2277"/>
    <w:rsid w:val="007D5A03"/>
    <w:rsid w:val="007D68A3"/>
    <w:rsid w:val="007F69B0"/>
    <w:rsid w:val="00815F8D"/>
    <w:rsid w:val="008272F1"/>
    <w:rsid w:val="008448EE"/>
    <w:rsid w:val="008506D6"/>
    <w:rsid w:val="00862C4A"/>
    <w:rsid w:val="0086650B"/>
    <w:rsid w:val="00871DFA"/>
    <w:rsid w:val="00872717"/>
    <w:rsid w:val="008752CB"/>
    <w:rsid w:val="008901D0"/>
    <w:rsid w:val="00895C05"/>
    <w:rsid w:val="008C107F"/>
    <w:rsid w:val="008C3B05"/>
    <w:rsid w:val="008D3DC4"/>
    <w:rsid w:val="008E4FAA"/>
    <w:rsid w:val="008F225A"/>
    <w:rsid w:val="00906F29"/>
    <w:rsid w:val="00916A2F"/>
    <w:rsid w:val="00922DC6"/>
    <w:rsid w:val="00925610"/>
    <w:rsid w:val="00947647"/>
    <w:rsid w:val="0098516B"/>
    <w:rsid w:val="009949CC"/>
    <w:rsid w:val="009B3648"/>
    <w:rsid w:val="009C12BE"/>
    <w:rsid w:val="009C58A3"/>
    <w:rsid w:val="009D7237"/>
    <w:rsid w:val="009D7553"/>
    <w:rsid w:val="009E081B"/>
    <w:rsid w:val="00A01C35"/>
    <w:rsid w:val="00A0210E"/>
    <w:rsid w:val="00A05B00"/>
    <w:rsid w:val="00A11C45"/>
    <w:rsid w:val="00A225F9"/>
    <w:rsid w:val="00A34238"/>
    <w:rsid w:val="00A613E8"/>
    <w:rsid w:val="00A6193B"/>
    <w:rsid w:val="00A71579"/>
    <w:rsid w:val="00A74F2F"/>
    <w:rsid w:val="00A76ABA"/>
    <w:rsid w:val="00A90882"/>
    <w:rsid w:val="00AB4337"/>
    <w:rsid w:val="00AB5062"/>
    <w:rsid w:val="00AC71B8"/>
    <w:rsid w:val="00AF43FB"/>
    <w:rsid w:val="00AF61CE"/>
    <w:rsid w:val="00B17D25"/>
    <w:rsid w:val="00B24B3E"/>
    <w:rsid w:val="00B30332"/>
    <w:rsid w:val="00B317D1"/>
    <w:rsid w:val="00B515F0"/>
    <w:rsid w:val="00B5412D"/>
    <w:rsid w:val="00B54A78"/>
    <w:rsid w:val="00B57943"/>
    <w:rsid w:val="00B643DE"/>
    <w:rsid w:val="00B74AAD"/>
    <w:rsid w:val="00B86735"/>
    <w:rsid w:val="00B9171F"/>
    <w:rsid w:val="00BD317C"/>
    <w:rsid w:val="00BE2D37"/>
    <w:rsid w:val="00BE76FA"/>
    <w:rsid w:val="00BF7728"/>
    <w:rsid w:val="00C02E84"/>
    <w:rsid w:val="00C033AB"/>
    <w:rsid w:val="00C26BE5"/>
    <w:rsid w:val="00C34EF7"/>
    <w:rsid w:val="00C35A17"/>
    <w:rsid w:val="00C478A9"/>
    <w:rsid w:val="00C755EB"/>
    <w:rsid w:val="00CB01CB"/>
    <w:rsid w:val="00CD6C13"/>
    <w:rsid w:val="00CE1035"/>
    <w:rsid w:val="00CE2F55"/>
    <w:rsid w:val="00CE7BA2"/>
    <w:rsid w:val="00D04379"/>
    <w:rsid w:val="00D07874"/>
    <w:rsid w:val="00D1443A"/>
    <w:rsid w:val="00D17F5E"/>
    <w:rsid w:val="00D31878"/>
    <w:rsid w:val="00D55D92"/>
    <w:rsid w:val="00D635D1"/>
    <w:rsid w:val="00D6565B"/>
    <w:rsid w:val="00D6634F"/>
    <w:rsid w:val="00D8281B"/>
    <w:rsid w:val="00D83ADB"/>
    <w:rsid w:val="00D91D29"/>
    <w:rsid w:val="00D95B3D"/>
    <w:rsid w:val="00DC67DE"/>
    <w:rsid w:val="00DD442D"/>
    <w:rsid w:val="00DD482E"/>
    <w:rsid w:val="00DE308B"/>
    <w:rsid w:val="00DE370D"/>
    <w:rsid w:val="00E120CC"/>
    <w:rsid w:val="00E12823"/>
    <w:rsid w:val="00E5020C"/>
    <w:rsid w:val="00E52B53"/>
    <w:rsid w:val="00E579A3"/>
    <w:rsid w:val="00E96E20"/>
    <w:rsid w:val="00EA15D6"/>
    <w:rsid w:val="00EA554D"/>
    <w:rsid w:val="00EB4C3B"/>
    <w:rsid w:val="00EB5A7B"/>
    <w:rsid w:val="00EC7899"/>
    <w:rsid w:val="00EF77C0"/>
    <w:rsid w:val="00F1365A"/>
    <w:rsid w:val="00F25F17"/>
    <w:rsid w:val="00F3251E"/>
    <w:rsid w:val="00F4272C"/>
    <w:rsid w:val="00F63D47"/>
    <w:rsid w:val="00F738C7"/>
    <w:rsid w:val="00F93D88"/>
    <w:rsid w:val="00FB1879"/>
    <w:rsid w:val="00FB4918"/>
    <w:rsid w:val="00FD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A15D6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A15D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85CA0-9023-44F0-969B-A3522AEE1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290A749A</Template>
  <TotalTime>1506</TotalTime>
  <Pages>2</Pages>
  <Words>838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AM. Malesa</cp:lastModifiedBy>
  <cp:revision>175</cp:revision>
  <cp:lastPrinted>2026-02-19T08:22:00Z</cp:lastPrinted>
  <dcterms:created xsi:type="dcterms:W3CDTF">2024-12-24T09:28:00Z</dcterms:created>
  <dcterms:modified xsi:type="dcterms:W3CDTF">2026-02-20T09:02:00Z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